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522" w:rsidRPr="00BE6E64" w:rsidRDefault="00B42522" w:rsidP="00B42522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:rsidR="008C0C9E" w:rsidRPr="00BE6E64" w:rsidRDefault="008C0C9E" w:rsidP="00B42522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:rsidR="008C0C9E" w:rsidRPr="00BE6E64" w:rsidRDefault="008C0C9E" w:rsidP="00BE6E64">
      <w:pPr>
        <w:spacing w:after="0"/>
        <w:ind w:left="360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proofErr w:type="spellStart"/>
      <w:r w:rsidRPr="00BE6E64">
        <w:rPr>
          <w:rFonts w:cs="Times New Roman"/>
          <w:b/>
          <w:i/>
          <w:color w:val="000000" w:themeColor="text1"/>
          <w:sz w:val="24"/>
          <w:szCs w:val="24"/>
        </w:rPr>
        <w:t>Харехина</w:t>
      </w:r>
      <w:proofErr w:type="spellEnd"/>
      <w:r w:rsidRPr="00BE6E64">
        <w:rPr>
          <w:rFonts w:cs="Times New Roman"/>
          <w:b/>
          <w:i/>
          <w:color w:val="000000" w:themeColor="text1"/>
          <w:sz w:val="24"/>
          <w:szCs w:val="24"/>
        </w:rPr>
        <w:t xml:space="preserve"> Ольга Алексеевна</w:t>
      </w:r>
    </w:p>
    <w:p w:rsidR="008C0C9E" w:rsidRPr="00BE6E64" w:rsidRDefault="008C0C9E" w:rsidP="00BE6E64">
      <w:pPr>
        <w:spacing w:after="0"/>
        <w:ind w:left="360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 w:rsidRPr="00BE6E64">
        <w:rPr>
          <w:rFonts w:cs="Times New Roman"/>
          <w:b/>
          <w:i/>
          <w:color w:val="000000" w:themeColor="text1"/>
          <w:sz w:val="24"/>
          <w:szCs w:val="24"/>
        </w:rPr>
        <w:t xml:space="preserve">МБОУ СОШ №1г. </w:t>
      </w:r>
      <w:proofErr w:type="spellStart"/>
      <w:r w:rsidRPr="00BE6E64">
        <w:rPr>
          <w:rFonts w:cs="Times New Roman"/>
          <w:b/>
          <w:i/>
          <w:color w:val="000000" w:themeColor="text1"/>
          <w:sz w:val="24"/>
          <w:szCs w:val="24"/>
        </w:rPr>
        <w:t>Зубцова</w:t>
      </w:r>
      <w:proofErr w:type="spellEnd"/>
      <w:r w:rsidRPr="00BE6E64">
        <w:rPr>
          <w:rFonts w:cs="Times New Roman"/>
          <w:b/>
          <w:i/>
          <w:color w:val="000000" w:themeColor="text1"/>
          <w:sz w:val="24"/>
          <w:szCs w:val="24"/>
        </w:rPr>
        <w:t xml:space="preserve">, учитель </w:t>
      </w:r>
    </w:p>
    <w:p w:rsidR="008C0C9E" w:rsidRPr="00BE6E64" w:rsidRDefault="008C0C9E" w:rsidP="00BE6E64">
      <w:pPr>
        <w:spacing w:after="0"/>
        <w:ind w:left="360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 w:rsidRPr="00BE6E64">
        <w:rPr>
          <w:rFonts w:cs="Times New Roman"/>
          <w:b/>
          <w:i/>
          <w:color w:val="000000" w:themeColor="text1"/>
          <w:sz w:val="24"/>
          <w:szCs w:val="24"/>
        </w:rPr>
        <w:t>География</w:t>
      </w:r>
    </w:p>
    <w:p w:rsidR="008C0C9E" w:rsidRPr="00BE6E64" w:rsidRDefault="008C0C9E" w:rsidP="00BE6E64">
      <w:pPr>
        <w:spacing w:after="0"/>
        <w:ind w:left="360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 w:rsidRPr="00BE6E64">
        <w:rPr>
          <w:rFonts w:cs="Times New Roman"/>
          <w:b/>
          <w:i/>
          <w:color w:val="000000" w:themeColor="text1"/>
          <w:sz w:val="24"/>
          <w:szCs w:val="24"/>
        </w:rPr>
        <w:t>5 класс</w:t>
      </w:r>
    </w:p>
    <w:p w:rsidR="003F5E1B" w:rsidRPr="00BE6E64" w:rsidRDefault="003F5E1B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i/>
          <w:color w:val="000000" w:themeColor="text1"/>
          <w:sz w:val="24"/>
          <w:szCs w:val="24"/>
        </w:rPr>
        <w:t>Тема</w:t>
      </w:r>
      <w:r w:rsidR="00B331E8" w:rsidRPr="00BE6E64">
        <w:rPr>
          <w:rFonts w:cs="Times New Roman"/>
          <w:b/>
          <w:i/>
          <w:color w:val="000000" w:themeColor="text1"/>
          <w:sz w:val="24"/>
          <w:szCs w:val="24"/>
        </w:rPr>
        <w:t xml:space="preserve"> урока</w:t>
      </w:r>
      <w:r w:rsidRPr="00BE6E64">
        <w:rPr>
          <w:rFonts w:cs="Times New Roman"/>
          <w:b/>
          <w:i/>
          <w:color w:val="000000" w:themeColor="text1"/>
          <w:sz w:val="24"/>
          <w:szCs w:val="24"/>
        </w:rPr>
        <w:t>:</w:t>
      </w:r>
      <w:r w:rsidRPr="00BE6E64">
        <w:rPr>
          <w:rFonts w:cs="Times New Roman"/>
          <w:b/>
          <w:color w:val="000000" w:themeColor="text1"/>
          <w:sz w:val="24"/>
          <w:szCs w:val="24"/>
        </w:rPr>
        <w:t xml:space="preserve"> "Условные знаки</w:t>
      </w:r>
      <w:r w:rsidR="00BE6E6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BE6E64">
        <w:rPr>
          <w:rFonts w:cs="Times New Roman"/>
          <w:b/>
          <w:color w:val="000000" w:themeColor="text1"/>
          <w:sz w:val="24"/>
          <w:szCs w:val="24"/>
        </w:rPr>
        <w:t>"</w:t>
      </w:r>
    </w:p>
    <w:p w:rsidR="00631648" w:rsidRPr="00BE6E64" w:rsidRDefault="00631648" w:rsidP="00BE6E64">
      <w:pPr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УМК «</w:t>
      </w:r>
      <w:proofErr w:type="spellStart"/>
      <w:r w:rsidRPr="00BE6E64">
        <w:rPr>
          <w:rFonts w:cs="Times New Roman"/>
          <w:b/>
          <w:color w:val="000000" w:themeColor="text1"/>
          <w:sz w:val="24"/>
          <w:szCs w:val="24"/>
        </w:rPr>
        <w:t>Сфера</w:t>
      </w:r>
      <w:proofErr w:type="gramStart"/>
      <w:r w:rsidRPr="00BE6E64">
        <w:rPr>
          <w:rFonts w:cs="Times New Roman"/>
          <w:b/>
          <w:color w:val="000000" w:themeColor="text1"/>
          <w:sz w:val="24"/>
          <w:szCs w:val="24"/>
        </w:rPr>
        <w:t>»:А</w:t>
      </w:r>
      <w:proofErr w:type="spellEnd"/>
      <w:r w:rsidRPr="00BE6E64">
        <w:rPr>
          <w:rFonts w:cs="Times New Roman"/>
          <w:b/>
          <w:color w:val="000000" w:themeColor="text1"/>
          <w:sz w:val="24"/>
          <w:szCs w:val="24"/>
        </w:rPr>
        <w:t>.</w:t>
      </w:r>
      <w:proofErr w:type="gramEnd"/>
      <w:r w:rsidRPr="00BE6E64">
        <w:rPr>
          <w:rFonts w:cs="Times New Roman"/>
          <w:b/>
          <w:color w:val="000000" w:themeColor="text1"/>
          <w:sz w:val="24"/>
          <w:szCs w:val="24"/>
        </w:rPr>
        <w:t xml:space="preserve"> А. </w:t>
      </w:r>
      <w:proofErr w:type="spellStart"/>
      <w:r w:rsidRPr="00BE6E64">
        <w:rPr>
          <w:rFonts w:cs="Times New Roman"/>
          <w:b/>
          <w:color w:val="000000" w:themeColor="text1"/>
          <w:sz w:val="24"/>
          <w:szCs w:val="24"/>
        </w:rPr>
        <w:t>Лобжанидзе</w:t>
      </w:r>
      <w:proofErr w:type="spellEnd"/>
      <w:r w:rsidRPr="00BE6E64">
        <w:rPr>
          <w:rFonts w:cs="Times New Roman"/>
          <w:b/>
          <w:color w:val="000000" w:themeColor="text1"/>
          <w:sz w:val="24"/>
          <w:szCs w:val="24"/>
        </w:rPr>
        <w:t xml:space="preserve"> и др. «География. Планета Земля».5-6 класс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Цель: познакомить учащихся с условными знаками и их видами.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Задачи: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Образовательные: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- сформировать знания об условных знаках и их видах;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- уметь рассуждать и делать выводы;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- излагать и аргументировать свою точку зрения;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Развивающие: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- развивать умение проводить сравнение, анализ, обобщение;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- продолжить формирование умений чтения карт, плана местности;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-развивать коммуникативные умения и навыки.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Воспитательные:</w:t>
      </w:r>
    </w:p>
    <w:p w:rsidR="00631648" w:rsidRPr="00BE6E64" w:rsidRDefault="00631648" w:rsidP="00BE6E64">
      <w:pPr>
        <w:spacing w:after="0"/>
        <w:ind w:left="36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color w:val="000000" w:themeColor="text1"/>
          <w:sz w:val="24"/>
          <w:szCs w:val="24"/>
        </w:rPr>
        <w:t>-продолжить работу по формированию научного мировоззрения.</w:t>
      </w:r>
    </w:p>
    <w:p w:rsidR="00C32E73" w:rsidRPr="00BE6E64" w:rsidRDefault="00631648" w:rsidP="00BE6E64">
      <w:pPr>
        <w:spacing w:after="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BE6E64">
        <w:rPr>
          <w:rFonts w:cs="Times New Roman"/>
          <w:b/>
          <w:i/>
          <w:color w:val="000000" w:themeColor="text1"/>
          <w:sz w:val="24"/>
          <w:szCs w:val="24"/>
        </w:rPr>
        <w:t xml:space="preserve">         </w:t>
      </w:r>
      <w:r w:rsidR="00C32E73" w:rsidRPr="00BE6E64">
        <w:rPr>
          <w:rFonts w:cs="Times New Roman"/>
          <w:b/>
          <w:i/>
          <w:color w:val="000000" w:themeColor="text1"/>
          <w:sz w:val="24"/>
          <w:szCs w:val="24"/>
        </w:rPr>
        <w:t>Тип урока:</w:t>
      </w:r>
      <w:r w:rsidR="00C32E73" w:rsidRPr="00BE6E6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ED2EE1" w:rsidRPr="00BE6E64">
        <w:rPr>
          <w:rFonts w:cs="Times New Roman"/>
          <w:b/>
          <w:color w:val="000000" w:themeColor="text1"/>
          <w:sz w:val="24"/>
          <w:szCs w:val="24"/>
        </w:rPr>
        <w:t>знакомство с новым материалом</w:t>
      </w:r>
    </w:p>
    <w:p w:rsidR="00895F45" w:rsidRDefault="00631648" w:rsidP="00BE6E64">
      <w:pPr>
        <w:spacing w:after="0"/>
        <w:jc w:val="both"/>
        <w:rPr>
          <w:rFonts w:cs="Times New Roman"/>
          <w:color w:val="000000" w:themeColor="text1"/>
          <w:sz w:val="24"/>
          <w:szCs w:val="24"/>
        </w:rPr>
      </w:pPr>
      <w:r w:rsidRPr="00BE6E64">
        <w:rPr>
          <w:rFonts w:cs="Times New Roman"/>
          <w:b/>
          <w:i/>
          <w:color w:val="000000" w:themeColor="text1"/>
          <w:sz w:val="24"/>
          <w:szCs w:val="24"/>
        </w:rPr>
        <w:t xml:space="preserve">        </w:t>
      </w:r>
      <w:r w:rsidR="00E15FEC" w:rsidRPr="00BE6E64">
        <w:rPr>
          <w:rFonts w:cs="Times New Roman"/>
          <w:b/>
          <w:i/>
          <w:color w:val="000000" w:themeColor="text1"/>
          <w:sz w:val="24"/>
          <w:szCs w:val="24"/>
        </w:rPr>
        <w:t>Формы работы учащихся:</w:t>
      </w:r>
      <w:r w:rsidR="00BE6E64"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 w:rsidR="00E15FEC">
        <w:rPr>
          <w:rFonts w:cs="Times New Roman"/>
          <w:color w:val="000000" w:themeColor="text1"/>
          <w:sz w:val="24"/>
          <w:szCs w:val="24"/>
        </w:rPr>
        <w:t>групповая(</w:t>
      </w:r>
      <w:proofErr w:type="gramEnd"/>
      <w:r w:rsidR="00E15FEC">
        <w:rPr>
          <w:rFonts w:cs="Times New Roman"/>
          <w:color w:val="000000" w:themeColor="text1"/>
          <w:sz w:val="24"/>
          <w:szCs w:val="24"/>
        </w:rPr>
        <w:t>учащихся для удобства разделить на 3 группы пере</w:t>
      </w:r>
      <w:r w:rsidR="00BE6E64">
        <w:rPr>
          <w:rFonts w:cs="Times New Roman"/>
          <w:color w:val="000000" w:themeColor="text1"/>
          <w:sz w:val="24"/>
          <w:szCs w:val="24"/>
        </w:rPr>
        <w:t>д</w:t>
      </w:r>
      <w:r w:rsidR="00E15FEC">
        <w:rPr>
          <w:rFonts w:cs="Times New Roman"/>
          <w:color w:val="000000" w:themeColor="text1"/>
          <w:sz w:val="24"/>
          <w:szCs w:val="24"/>
        </w:rPr>
        <w:t xml:space="preserve"> уроком</w:t>
      </w:r>
      <w:r w:rsidR="00BE6E64">
        <w:rPr>
          <w:rFonts w:cs="Times New Roman"/>
          <w:color w:val="000000" w:themeColor="text1"/>
          <w:sz w:val="24"/>
          <w:szCs w:val="24"/>
        </w:rPr>
        <w:t>)</w:t>
      </w:r>
    </w:p>
    <w:p w:rsidR="00946662" w:rsidRDefault="00BE6E64" w:rsidP="00BE6E64">
      <w:pPr>
        <w:spacing w:after="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      Техническое оборудование: учебники </w:t>
      </w:r>
      <w:r w:rsidRPr="00BE6E64">
        <w:rPr>
          <w:rFonts w:cs="Times New Roman"/>
          <w:color w:val="000000" w:themeColor="text1"/>
          <w:sz w:val="24"/>
          <w:szCs w:val="24"/>
        </w:rPr>
        <w:t>«География. Планета Земля».5-6 класс</w:t>
      </w:r>
      <w:r w:rsidRPr="00BE6E64">
        <w:rPr>
          <w:rFonts w:cs="Times New Roman"/>
          <w:color w:val="000000" w:themeColor="text1"/>
          <w:sz w:val="24"/>
          <w:szCs w:val="24"/>
        </w:rPr>
        <w:t xml:space="preserve"> </w:t>
      </w:r>
    </w:p>
    <w:p w:rsidR="00BE6E64" w:rsidRDefault="00BE6E64" w:rsidP="00BE6E64">
      <w:pPr>
        <w:spacing w:after="0"/>
        <w:jc w:val="both"/>
        <w:rPr>
          <w:rFonts w:cs="Times New Roman"/>
          <w:color w:val="000000" w:themeColor="text1"/>
          <w:sz w:val="24"/>
          <w:szCs w:val="24"/>
        </w:rPr>
      </w:pPr>
      <w:r w:rsidRPr="00BE6E64">
        <w:rPr>
          <w:rFonts w:cs="Times New Roman"/>
          <w:color w:val="000000" w:themeColor="text1"/>
          <w:sz w:val="24"/>
          <w:szCs w:val="24"/>
        </w:rPr>
        <w:t xml:space="preserve">А. А. </w:t>
      </w:r>
      <w:proofErr w:type="spellStart"/>
      <w:r w:rsidRPr="00BE6E64">
        <w:rPr>
          <w:rFonts w:cs="Times New Roman"/>
          <w:color w:val="000000" w:themeColor="text1"/>
          <w:sz w:val="24"/>
          <w:szCs w:val="24"/>
        </w:rPr>
        <w:t>Лобжанидзе</w:t>
      </w:r>
      <w:proofErr w:type="spellEnd"/>
      <w:r w:rsidRPr="00BE6E64">
        <w:rPr>
          <w:rFonts w:cs="Times New Roman"/>
          <w:color w:val="000000" w:themeColor="text1"/>
          <w:sz w:val="24"/>
          <w:szCs w:val="24"/>
        </w:rPr>
        <w:t xml:space="preserve"> и др.</w:t>
      </w:r>
      <w:proofErr w:type="gramStart"/>
      <w:r>
        <w:rPr>
          <w:rFonts w:cs="Times New Roman"/>
          <w:color w:val="000000" w:themeColor="text1"/>
          <w:sz w:val="24"/>
          <w:szCs w:val="24"/>
        </w:rPr>
        <w:t xml:space="preserve">,  </w:t>
      </w:r>
      <w:r w:rsidR="00946662">
        <w:rPr>
          <w:rFonts w:cs="Times New Roman"/>
          <w:color w:val="000000" w:themeColor="text1"/>
          <w:sz w:val="24"/>
          <w:szCs w:val="24"/>
        </w:rPr>
        <w:t>атласы</w:t>
      </w:r>
      <w:proofErr w:type="gramEnd"/>
      <w:r w:rsidR="00946662">
        <w:rPr>
          <w:rFonts w:cs="Times New Roman"/>
          <w:color w:val="000000" w:themeColor="text1"/>
          <w:sz w:val="24"/>
          <w:szCs w:val="24"/>
        </w:rPr>
        <w:t xml:space="preserve">, </w:t>
      </w:r>
      <w:r>
        <w:rPr>
          <w:rFonts w:cs="Times New Roman"/>
          <w:color w:val="000000" w:themeColor="text1"/>
          <w:sz w:val="24"/>
          <w:szCs w:val="24"/>
        </w:rPr>
        <w:t xml:space="preserve">  </w:t>
      </w:r>
      <w:proofErr w:type="spellStart"/>
      <w:r w:rsidR="00C33FB3">
        <w:rPr>
          <w:rFonts w:cs="Times New Roman"/>
          <w:color w:val="000000" w:themeColor="text1"/>
          <w:sz w:val="24"/>
          <w:szCs w:val="24"/>
        </w:rPr>
        <w:t>цветодневники</w:t>
      </w:r>
      <w:proofErr w:type="spellEnd"/>
      <w:r>
        <w:rPr>
          <w:rFonts w:cs="Times New Roman"/>
          <w:color w:val="000000" w:themeColor="text1"/>
          <w:sz w:val="24"/>
          <w:szCs w:val="24"/>
        </w:rPr>
        <w:t xml:space="preserve">            </w:t>
      </w:r>
    </w:p>
    <w:p w:rsidR="009D215A" w:rsidRPr="00B72579" w:rsidRDefault="009D215A" w:rsidP="00BE6E64">
      <w:pPr>
        <w:pStyle w:val="a3"/>
        <w:spacing w:after="0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C32E73" w:rsidRPr="00B72579" w:rsidRDefault="00C32E73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C32E73" w:rsidRPr="00B72579" w:rsidRDefault="00C32E73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C32E73" w:rsidRPr="00B72579" w:rsidRDefault="00C32E73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B72579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Default="00667FD0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AB2744" w:rsidRPr="00B72579" w:rsidRDefault="00AB2744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754BD2" w:rsidRPr="00B72579" w:rsidRDefault="00754BD2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754BD2" w:rsidRDefault="00754BD2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72579" w:rsidRDefault="00B72579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172"/>
        <w:tblW w:w="9038" w:type="dxa"/>
        <w:tblLayout w:type="fixed"/>
        <w:tblLook w:val="04A0" w:firstRow="1" w:lastRow="0" w:firstColumn="1" w:lastColumn="0" w:noHBand="0" w:noVBand="1"/>
      </w:tblPr>
      <w:tblGrid>
        <w:gridCol w:w="1940"/>
        <w:gridCol w:w="3130"/>
        <w:gridCol w:w="2976"/>
        <w:gridCol w:w="992"/>
      </w:tblGrid>
      <w:tr w:rsidR="00946662" w:rsidRPr="00B72579" w:rsidTr="00CE1B31">
        <w:tc>
          <w:tcPr>
            <w:tcW w:w="1940" w:type="dxa"/>
          </w:tcPr>
          <w:p w:rsidR="00946662" w:rsidRPr="00B72579" w:rsidRDefault="00946662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3130" w:type="dxa"/>
          </w:tcPr>
          <w:p w:rsidR="00946662" w:rsidRPr="00B72579" w:rsidRDefault="00946662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Деятельность учителя</w:t>
            </w:r>
          </w:p>
        </w:tc>
        <w:tc>
          <w:tcPr>
            <w:tcW w:w="2976" w:type="dxa"/>
          </w:tcPr>
          <w:p w:rsidR="00946662" w:rsidRPr="00B72579" w:rsidRDefault="00946662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Деятельность учащихся</w:t>
            </w:r>
          </w:p>
        </w:tc>
        <w:tc>
          <w:tcPr>
            <w:tcW w:w="992" w:type="dxa"/>
          </w:tcPr>
          <w:p w:rsidR="00946662" w:rsidRDefault="00946662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Время</w:t>
            </w:r>
          </w:p>
          <w:p w:rsidR="00946662" w:rsidRPr="00B72579" w:rsidRDefault="00946662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(мин)</w:t>
            </w:r>
          </w:p>
        </w:tc>
      </w:tr>
      <w:tr w:rsidR="00946662" w:rsidRPr="00B72579" w:rsidTr="00CE1B31">
        <w:tc>
          <w:tcPr>
            <w:tcW w:w="1940" w:type="dxa"/>
          </w:tcPr>
          <w:p w:rsidR="00946662" w:rsidRPr="00B42522" w:rsidRDefault="00946662" w:rsidP="00BE6E64">
            <w:pPr>
              <w:pStyle w:val="a3"/>
              <w:numPr>
                <w:ilvl w:val="0"/>
                <w:numId w:val="16"/>
              </w:numPr>
              <w:ind w:left="131" w:hanging="131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42522">
              <w:rPr>
                <w:rFonts w:cs="Times New Roman"/>
                <w:b/>
                <w:color w:val="000000" w:themeColor="text1"/>
                <w:sz w:val="24"/>
                <w:szCs w:val="24"/>
              </w:rPr>
              <w:t>Организационный момент</w:t>
            </w:r>
          </w:p>
        </w:tc>
        <w:tc>
          <w:tcPr>
            <w:tcW w:w="3130" w:type="dxa"/>
          </w:tcPr>
          <w:p w:rsidR="00C33FB3" w:rsidRPr="00C33FB3" w:rsidRDefault="00C33FB3" w:rsidP="00C33FB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Прозвенел </w:t>
            </w:r>
            <w:r w:rsidRPr="00C33FB3">
              <w:rPr>
                <w:rFonts w:cs="Times New Roman"/>
                <w:color w:val="000000" w:themeColor="text1"/>
                <w:sz w:val="24"/>
                <w:szCs w:val="24"/>
              </w:rPr>
              <w:t xml:space="preserve"> для</w:t>
            </w:r>
            <w:proofErr w:type="gramEnd"/>
            <w:r w:rsidRPr="00C33FB3">
              <w:rPr>
                <w:rFonts w:cs="Times New Roman"/>
                <w:color w:val="000000" w:themeColor="text1"/>
                <w:sz w:val="24"/>
                <w:szCs w:val="24"/>
              </w:rPr>
              <w:t xml:space="preserve"> нас звонок – начинается урок.</w:t>
            </w:r>
          </w:p>
          <w:p w:rsidR="00C33FB3" w:rsidRDefault="00C33FB3" w:rsidP="00C33FB3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33FB3">
              <w:rPr>
                <w:rFonts w:cs="Times New Roman"/>
                <w:color w:val="000000" w:themeColor="text1"/>
                <w:sz w:val="24"/>
                <w:szCs w:val="24"/>
              </w:rPr>
              <w:t>Ровно встали, подтянулись и друг другу улыбнулись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  <w:p w:rsidR="00C33FB3" w:rsidRDefault="00C33FB3" w:rsidP="00C33FB3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33FB3">
              <w:rPr>
                <w:rFonts w:cs="Times New Roman"/>
                <w:color w:val="000000" w:themeColor="text1"/>
                <w:sz w:val="24"/>
                <w:szCs w:val="24"/>
              </w:rPr>
              <w:t>Здравствуйте, ребята!</w:t>
            </w:r>
            <w:r>
              <w:t xml:space="preserve"> </w:t>
            </w:r>
            <w:r w:rsidRPr="00C33FB3">
              <w:rPr>
                <w:rFonts w:cs="Times New Roman"/>
                <w:color w:val="000000" w:themeColor="text1"/>
                <w:sz w:val="24"/>
                <w:szCs w:val="24"/>
              </w:rPr>
              <w:t xml:space="preserve">Улыбнитесь друг другу, пожелайте хорошего настроения! </w:t>
            </w:r>
          </w:p>
          <w:p w:rsidR="00C33FB3" w:rsidRPr="00B72579" w:rsidRDefault="00C33FB3" w:rsidP="00C33FB3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33FB3">
              <w:rPr>
                <w:rFonts w:cs="Times New Roman"/>
                <w:color w:val="000000" w:themeColor="text1"/>
                <w:sz w:val="24"/>
                <w:szCs w:val="24"/>
              </w:rPr>
              <w:t>С каким настроением вы пришли на урок географии?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Отметьте его в своем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цветодневнике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976" w:type="dxa"/>
          </w:tcPr>
          <w:p w:rsidR="00946662" w:rsidRDefault="00946662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33FB3" w:rsidRDefault="00C33FB3" w:rsidP="00C33FB3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Отмечают настроение в</w:t>
            </w:r>
          </w:p>
          <w:p w:rsidR="00C33FB3" w:rsidRPr="00B72579" w:rsidRDefault="00C33FB3" w:rsidP="00C33FB3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цветодневниках</w:t>
            </w:r>
            <w:proofErr w:type="spellEnd"/>
          </w:p>
        </w:tc>
        <w:tc>
          <w:tcPr>
            <w:tcW w:w="992" w:type="dxa"/>
          </w:tcPr>
          <w:p w:rsidR="00946662" w:rsidRPr="00B72579" w:rsidRDefault="00C33FB3" w:rsidP="00BE6E64">
            <w:pPr>
              <w:pStyle w:val="a3"/>
              <w:ind w:left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46662" w:rsidRPr="00B72579" w:rsidTr="00CE1B31">
        <w:tc>
          <w:tcPr>
            <w:tcW w:w="1940" w:type="dxa"/>
          </w:tcPr>
          <w:p w:rsidR="00946662" w:rsidRPr="00B42522" w:rsidRDefault="00946662" w:rsidP="00BE6E64">
            <w:pPr>
              <w:pStyle w:val="a3"/>
              <w:numPr>
                <w:ilvl w:val="0"/>
                <w:numId w:val="16"/>
              </w:numPr>
              <w:ind w:left="131" w:hanging="131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42522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Актуализация опорных знаний.  Применение знаний и умений в стандартной ситуации. </w:t>
            </w:r>
          </w:p>
        </w:tc>
        <w:tc>
          <w:tcPr>
            <w:tcW w:w="3130" w:type="dxa"/>
          </w:tcPr>
          <w:p w:rsidR="00C33FB3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Какую тему, мы изучили с вами на прошлом уроке?</w:t>
            </w:r>
          </w:p>
          <w:p w:rsidR="00C33FB3" w:rsidRDefault="00C33FB3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Давайте проверим, ка</w:t>
            </w:r>
            <w:r w:rsidR="00CE1B3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Вы помните материал с </w:t>
            </w:r>
            <w:proofErr w:type="gramStart"/>
            <w:r w:rsidR="00CE1B3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прошлых  уроков</w:t>
            </w:r>
            <w:proofErr w:type="gramEnd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6662" w:rsidRDefault="00C33FB3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 ученик на доске </w:t>
            </w:r>
            <w:r w:rsidR="00946662"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C33FB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Составить схему. (на доске представлены слова: виды земной поверхности, рисунок, план местности, карта, аэрофотоснимок).</w:t>
            </w:r>
          </w:p>
          <w:p w:rsidR="00C33FB3" w:rsidRDefault="00C33FB3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Второй </w:t>
            </w:r>
            <w:proofErr w:type="gramStart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ученик </w:t>
            </w:r>
            <w:r>
              <w:t xml:space="preserve"> «</w:t>
            </w:r>
            <w:proofErr w:type="gramEnd"/>
            <w:r w:rsidRPr="00C33FB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Сравнительная характеристика глобуса и карты.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33FB3" w:rsidRDefault="00C33FB3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Остальные учащиеся играют в игру «</w:t>
            </w:r>
            <w:r w:rsidR="00CE1B3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Веселый мяч» Учитель бросает мяч ученику, ученик ловит и отвечает на вопрос учителя</w:t>
            </w:r>
          </w:p>
          <w:p w:rsidR="00C33FB3" w:rsidRPr="00B72579" w:rsidRDefault="00C33FB3" w:rsidP="00BE6E64">
            <w:pPr>
              <w:jc w:val="both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Вопросы:</w:t>
            </w:r>
          </w:p>
          <w:p w:rsidR="00946662" w:rsidRPr="00B72579" w:rsidRDefault="00946662" w:rsidP="00BE6E64">
            <w:pPr>
              <w:pStyle w:val="a3"/>
              <w:numPr>
                <w:ilvl w:val="0"/>
                <w:numId w:val="11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Что такое глобус? </w:t>
            </w: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numPr>
                <w:ilvl w:val="0"/>
                <w:numId w:val="11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Что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называется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план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ом</w:t>
            </w:r>
            <w:proofErr w:type="gramEnd"/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местности? </w:t>
            </w: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ED2EE1" w:rsidRDefault="00946662" w:rsidP="00BE6E64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numPr>
                <w:ilvl w:val="0"/>
                <w:numId w:val="11"/>
              </w:num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Дайте определение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понятию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карта</w:t>
            </w:r>
            <w:proofErr w:type="gramEnd"/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? </w:t>
            </w: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numPr>
                <w:ilvl w:val="0"/>
                <w:numId w:val="11"/>
              </w:num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Дайте определение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науке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картография? </w:t>
            </w:r>
          </w:p>
          <w:p w:rsidR="00946662" w:rsidRPr="00CE1B31" w:rsidRDefault="00946662" w:rsidP="00BE6E64">
            <w:pPr>
              <w:pStyle w:val="a3"/>
              <w:numPr>
                <w:ilvl w:val="0"/>
                <w:numId w:val="11"/>
              </w:num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Что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такое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атлас</w:t>
            </w:r>
            <w:proofErr w:type="gramEnd"/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? </w:t>
            </w:r>
          </w:p>
          <w:p w:rsidR="00CE1B31" w:rsidRDefault="00CE1B31" w:rsidP="00BE6E64">
            <w:pPr>
              <w:pStyle w:val="a3"/>
              <w:numPr>
                <w:ilvl w:val="0"/>
                <w:numId w:val="11"/>
              </w:num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i/>
                <w:color w:val="000000" w:themeColor="text1"/>
                <w:sz w:val="24"/>
                <w:szCs w:val="24"/>
              </w:rPr>
              <w:t>Что такое масштаб?</w:t>
            </w: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CE1B31" w:rsidRDefault="00CE1B31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661089" w:rsidRPr="00CE1B31" w:rsidRDefault="00661089" w:rsidP="00CE1B31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У каждого на столе лежит рабочий лист. Возьмите его, подпишите фамилию и имя.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Весь урок вы будете работать на рабочем листе,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заполнять  его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Посмотрите на табличку, которая, изображена на листе.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- Что вы </w:t>
            </w:r>
            <w:proofErr w:type="gramStart"/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видите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?</w:t>
            </w:r>
            <w:proofErr w:type="gramEnd"/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Со знаками, которые расположены в первом столбике вы познакомились в начальной школе.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Помните ли вы их?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Сейчас мы это и проверим. Ваша задача напротив каждого условного знака подписать, что он обозначает.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Давайте проверим.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Посмотрите на второй столбик. Мы можем с вами назвать условные знаки, которые изображены здесь?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- Какие трудности у нас с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вами  могут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возникнуть?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  Кто может предположить,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какая  тема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урока у нас сегодня будет? 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72579">
              <w:rPr>
                <w:rFonts w:cs="Times New Roman"/>
                <w:b/>
                <w:color w:val="000000" w:themeColor="text1"/>
                <w:sz w:val="24"/>
                <w:szCs w:val="24"/>
                <w:u w:val="single"/>
              </w:rPr>
              <w:t>- Вот мы с вами и вывели тему урока.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</w:pPr>
            <w:r w:rsidRPr="00B72579">
              <w:rPr>
                <w:rFonts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-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  <w:t xml:space="preserve">Записываем тему урока «Условные знаки на </w:t>
            </w:r>
            <w:proofErr w:type="gramStart"/>
            <w:r w:rsidRPr="00B72579"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  <w:t>географической  карте</w:t>
            </w:r>
            <w:proofErr w:type="gramEnd"/>
            <w:r w:rsidRPr="00B72579"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  <w:t>»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Давайте попробуем сформули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ровать цели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урока. 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1) Познакомиться с новыми условными знаками. 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2) Познакомиться с видами условных знаков.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3) Научиться читать карту с помощью условных знаков. 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4) Научиться составлять простую карту с помощью условных знаков. 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Вот чему мы сегодня с вами должны научиться сегодня на уроке.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  К концу урока мы вернемся с вами к этой табличке. </w:t>
            </w:r>
          </w:p>
          <w:p w:rsidR="00946662" w:rsidRPr="0053372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E1B31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Масштаб</w:t>
            </w: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Составляет схему</w:t>
            </w: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Работает </w:t>
            </w: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на доске</w:t>
            </w: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33FB3" w:rsidRDefault="00C33FB3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E1B31" w:rsidRDefault="00CE1B31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E1B31" w:rsidRDefault="00CE1B31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E1B31" w:rsidRDefault="00CE1B31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E1B31" w:rsidRDefault="00CE1B31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E1B31" w:rsidRDefault="00CE1B31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CE1B31" w:rsidRDefault="00CE1B31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 Изображение земной поверхности</w:t>
            </w:r>
          </w:p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i/>
                <w:color w:val="000000" w:themeColor="text1"/>
                <w:sz w:val="24"/>
                <w:szCs w:val="24"/>
              </w:rPr>
              <w:t>- это объемная модель Земли, уменьшенной во много миллионов раз</w:t>
            </w:r>
          </w:p>
          <w:p w:rsidR="00CE1B31" w:rsidRPr="00B72579" w:rsidRDefault="00CE1B31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i/>
                <w:color w:val="000000" w:themeColor="text1"/>
                <w:sz w:val="24"/>
                <w:szCs w:val="24"/>
              </w:rPr>
              <w:t>- это чертеж, на котором условными знаками подробно изображен в уменьшенном виде небольшой участок местности</w:t>
            </w:r>
          </w:p>
          <w:p w:rsidR="00946662" w:rsidRPr="00B72579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i/>
                <w:color w:val="000000" w:themeColor="text1"/>
                <w:sz w:val="24"/>
                <w:szCs w:val="24"/>
              </w:rPr>
              <w:t xml:space="preserve">- обобщенное уменьшенное изображение земной </w:t>
            </w:r>
            <w:r w:rsidRPr="00B72579">
              <w:rPr>
                <w:rFonts w:cs="Times New Roman"/>
                <w:i/>
                <w:color w:val="000000" w:themeColor="text1"/>
                <w:sz w:val="24"/>
                <w:szCs w:val="24"/>
              </w:rPr>
              <w:lastRenderedPageBreak/>
              <w:t>поверхности на плоскости с помощью системы условных знаков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i/>
                <w:color w:val="000000" w:themeColor="text1"/>
                <w:sz w:val="24"/>
                <w:szCs w:val="24"/>
              </w:rPr>
              <w:t>- это наука о картах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i/>
                <w:color w:val="000000" w:themeColor="text1"/>
                <w:sz w:val="24"/>
                <w:szCs w:val="24"/>
              </w:rPr>
              <w:t>- это сборник карт</w:t>
            </w: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Pr="00661089" w:rsidRDefault="00661089" w:rsidP="00BE6E64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661089">
              <w:rPr>
                <w:rFonts w:cs="Times New Roman"/>
                <w:i/>
                <w:color w:val="000000" w:themeColor="text1"/>
                <w:sz w:val="24"/>
                <w:szCs w:val="24"/>
              </w:rPr>
              <w:t>это условная мера, показывающая соотношение двух величин, показывает во сколько раз расстояния на местности уменьшены или увеличены при изображении их на данной карте или плане.</w:t>
            </w: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E1B31" w:rsidRDefault="00CE1B31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- условные знаки 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таблица заполнена знаками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выполняют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нет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 Мы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не  знаем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,  что данные знаки обозначают. 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мы буде изучать условные знаки и их виды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познакомиться с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новыми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условными знаками и их видами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6662" w:rsidRPr="00B72579" w:rsidTr="00CE1B31">
        <w:trPr>
          <w:trHeight w:val="6936"/>
        </w:trPr>
        <w:tc>
          <w:tcPr>
            <w:tcW w:w="1940" w:type="dxa"/>
          </w:tcPr>
          <w:p w:rsidR="00946662" w:rsidRPr="00ED2EE1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Pr="00B42522">
              <w:rPr>
                <w:rFonts w:cs="Times New Roman"/>
                <w:b/>
                <w:color w:val="000000" w:themeColor="text1"/>
                <w:sz w:val="24"/>
                <w:szCs w:val="24"/>
              </w:rPr>
              <w:t>. Изучение нового материала.</w:t>
            </w:r>
            <w:r w:rsidRPr="00ED2EE1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30" w:type="dxa"/>
          </w:tcPr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- Начинаем нашу работу. 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-Ребята будьте внимательны, из моего рассказа вам необходимо будет вычленить нужную информацию и занести ее в рабочий лист. </w:t>
            </w:r>
          </w:p>
          <w:p w:rsidR="00946662" w:rsidRDefault="00946662" w:rsidP="00BE6E64">
            <w:pPr>
              <w:ind w:firstLine="70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Условные знаки, которые мы видим на современных картах и планах, появились не сразу. На древних картах объекты изображались при помощи рисунков. Только начиная с середины 18 века рисунки стали заменять такими изображениями, какими объекты выглядят сверху, или объекты специальными знаками.</w:t>
            </w:r>
          </w:p>
          <w:p w:rsidR="00946662" w:rsidRDefault="00946662" w:rsidP="00BE6E64">
            <w:pPr>
              <w:ind w:firstLine="70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768C3">
              <w:rPr>
                <w:rFonts w:cs="Times New Roman"/>
                <w:b/>
                <w:color w:val="000000" w:themeColor="text1"/>
                <w:sz w:val="24"/>
                <w:szCs w:val="24"/>
              </w:rPr>
              <w:t>Условные знаки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– это символы, обозначающие на планах и картах различные объекты. Древние картографы стремились передать с помощью знаком индивидуальные особенности объектов. Города изображали в виде стен и башен, леса – рисунками разных пород деревьев, а вместо названий городов наносили маленькие знамена с изображением гербов или портретов правителей.</w:t>
            </w:r>
          </w:p>
          <w:p w:rsidR="00946662" w:rsidRDefault="00946662" w:rsidP="00BE6E64">
            <w:pPr>
              <w:ind w:firstLine="70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В настоящее время картографы используют очень разнообразные условные знаки. Они зависят от степени подробности, охвата территории изображения. Знаки планов и карт крупного масштаба делают похожими на изображаемые объекты. Дома, например, обозначают прямоугольниками, лес закрашивают зеленым цветом. По планам можно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узнать, из какого материала сделан мост, из каких пород деревьев состоит лес и получить много других сведений.</w:t>
            </w:r>
          </w:p>
          <w:p w:rsidR="00946662" w:rsidRDefault="00946662" w:rsidP="00BE6E64">
            <w:pPr>
              <w:ind w:firstLine="70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Значение условных знаков показаны в легенде. Легенда – изображение всех условных знаков, которые использованы на данном плане или карте, с объяснением их значений. Легенда помогает читать план и карту, то есть понимать их содержание. С помощью условных знаков и легенды можно представить и описать объекты местности, узнать их форму, размеры, некоторые свойства, определить географическое положение. </w:t>
            </w:r>
          </w:p>
          <w:p w:rsidR="00946662" w:rsidRPr="00B72579" w:rsidRDefault="00946662" w:rsidP="00BE6E64">
            <w:pPr>
              <w:ind w:firstLine="70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-Проверим, что вы записали в рабочем листе. </w:t>
            </w:r>
          </w:p>
          <w:p w:rsidR="00946662" w:rsidRPr="00B72579" w:rsidRDefault="00946662" w:rsidP="00BE6E64">
            <w:pPr>
              <w:pStyle w:val="a3"/>
              <w:numPr>
                <w:ilvl w:val="0"/>
                <w:numId w:val="12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Что такое условные знаки?</w:t>
            </w: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9D393A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numPr>
                <w:ilvl w:val="0"/>
                <w:numId w:val="12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Для чего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нужны условные знаки?</w:t>
            </w: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pStyle w:val="a3"/>
              <w:numPr>
                <w:ilvl w:val="0"/>
                <w:numId w:val="12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Какие цвета используют картографы,</w:t>
            </w: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если нужно показать лес, воду?</w:t>
            </w:r>
          </w:p>
          <w:p w:rsidR="00946662" w:rsidRPr="00B72579" w:rsidRDefault="00946662" w:rsidP="00BE6E64">
            <w:pPr>
              <w:pStyle w:val="a3"/>
              <w:numPr>
                <w:ilvl w:val="0"/>
                <w:numId w:val="12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Что такое легенда?</w:t>
            </w: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pStyle w:val="a3"/>
              <w:numPr>
                <w:ilvl w:val="0"/>
                <w:numId w:val="12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Для чего нужна легенда?</w:t>
            </w:r>
          </w:p>
          <w:p w:rsidR="00946662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Переходим к следующему вопросу нашего урока</w:t>
            </w:r>
          </w:p>
          <w:p w:rsidR="00946662" w:rsidRPr="009D393A" w:rsidRDefault="00946662" w:rsidP="00BE6E64">
            <w:pPr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D393A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«Виды условных знаков». 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По назначению и свойствам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условные знаки планов и карт подразделяют на три вида: линейные, площадные и точечные.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Линейные знаки изображают дороги, трубопроводы, линии электропередачи, границы. Эти знаки, как правило, преувеличивают ширину объекта, но точно указывают его протяженность.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Площадные знаки служат для изображения объектов, размеры которых можно выразить в масштабе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данной  карты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или плана. Это, например, озеро, участок, леса, сад, поле. По плану или карте с помощью масштаба можно определить их длину, ширину, площадь. Площадные знаки, как правило, состоят из контура и заполняющих контур знаков или цветовой окраски. Все водные объекты на любых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планах  и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картах имеют голубой цвет. Зеленым цветом на планах и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картах  крупного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масштаба обозначают территории с растительным покровом (леса, кустарники, сады).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Точечные знаки – это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точки  или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особые знаки – рисунки. Они отображают небольшие объекты (колодцы, водонапорные башни, отдельно стоящие деревья на планах, населенные пункты, месторождения полезных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ископаемых  на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картах). Из-за маленького размера такие объекты выразить в масштабе невозможно, поэтому определить их размеры по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картографическому изображению нельзя.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Многие объекты, которые на картах обозначены значками, на планах отображают площадными условными знаками. Это, например, породы, вулканы, месторождения полезных ископаемых.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И так. Давайте проверим, как вы заполнили рабочий лист по второму вопросу нашего плана.</w:t>
            </w:r>
          </w:p>
          <w:p w:rsidR="00946662" w:rsidRPr="009D393A" w:rsidRDefault="00946662" w:rsidP="00BE6E64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На какие виды делятся условные знаки?</w:t>
            </w:r>
          </w:p>
          <w:p w:rsidR="00946662" w:rsidRDefault="00946662" w:rsidP="00BE6E64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Что обозначают линейные знаки?</w:t>
            </w:r>
          </w:p>
          <w:p w:rsidR="00946662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Что обозначают площадные знаки?</w:t>
            </w:r>
          </w:p>
          <w:p w:rsidR="00946662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9D393A" w:rsidRDefault="00946662" w:rsidP="00BE6E64">
            <w:pPr>
              <w:pStyle w:val="a3"/>
              <w:ind w:left="106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Каким цветом обозначаются водные объекты?</w:t>
            </w:r>
          </w:p>
          <w:p w:rsidR="00946662" w:rsidRPr="00B72579" w:rsidRDefault="00946662" w:rsidP="00BE6E64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Каким цветом обозначаются территории с растительным покровом?</w:t>
            </w:r>
          </w:p>
          <w:p w:rsidR="00946662" w:rsidRDefault="00946662" w:rsidP="00BE6E64">
            <w:pPr>
              <w:pStyle w:val="a3"/>
              <w:numPr>
                <w:ilvl w:val="0"/>
                <w:numId w:val="13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Что обозначают точечные знаки?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9D393A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Открываем атлас на стр. 2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Рассмотрите внимательно стр. 2-3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Что изображено на данных страницах?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Вы там видите различные условные знаки.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Настала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 очередь с ними познакомиться.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-Рассмотрите внимательно условные знаки. 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-Какие новые знаки вы увидели? </w:t>
            </w:r>
          </w:p>
          <w:p w:rsidR="00946662" w:rsidRPr="009D393A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Запомните их, они для работы нам сегодня понадобятся. </w:t>
            </w:r>
            <w:r w:rsidRPr="009D393A">
              <w:rPr>
                <w:rFonts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Pr="00B72579" w:rsidRDefault="00946662" w:rsidP="00BE6E64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это символы, обозначающие на планах и картах различные объекты.</w:t>
            </w:r>
          </w:p>
          <w:p w:rsidR="00946662" w:rsidRPr="00B72579" w:rsidRDefault="00946662" w:rsidP="00BE6E64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передавали с помощью знаков индивидуальные особенности объектов.</w:t>
            </w:r>
          </w:p>
          <w:p w:rsidR="00946662" w:rsidRPr="00B72579" w:rsidRDefault="00946662" w:rsidP="00BE6E64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- зеленый, синий</w:t>
            </w:r>
          </w:p>
          <w:p w:rsidR="00946662" w:rsidRPr="00B72579" w:rsidRDefault="00946662" w:rsidP="00BE6E64">
            <w:pPr>
              <w:pStyle w:val="a3"/>
              <w:ind w:left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-это изображение всех условных знаков, которые использованы на данном плане и карте.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Можно представить и описать объекты местности, узнать их форму и размеры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- линейные, площадные и точечные. 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- изображают дороги, </w:t>
            </w: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трубопроводы, линии электропередачи, границы. 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служат для изображения объектов, размеры которых можно выразить в масштабе данной карты или плана.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голубым цветом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Зеленым цветом</w:t>
            </w: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они отображают небольшие объекты (колодцы, водонапорные башни, отдельно стоящие деревья на планах, населенные пункты, месторождения полезных ископаемых на картах)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различные условные знаки</w:t>
            </w: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ответы детей</w:t>
            </w:r>
          </w:p>
          <w:p w:rsidR="00946662" w:rsidRPr="00B72579" w:rsidRDefault="00946662" w:rsidP="00BE6E64">
            <w:pPr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46662" w:rsidRPr="00B72579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946662" w:rsidRPr="00B72579" w:rsidTr="00CE1B31">
        <w:trPr>
          <w:trHeight w:val="1592"/>
        </w:trPr>
        <w:tc>
          <w:tcPr>
            <w:tcW w:w="1940" w:type="dxa"/>
          </w:tcPr>
          <w:p w:rsidR="00946662" w:rsidRPr="00ED2EE1" w:rsidRDefault="00946662" w:rsidP="00BE6E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Pr="00B42522">
              <w:rPr>
                <w:rFonts w:cs="Times New Roman"/>
                <w:b/>
                <w:color w:val="000000" w:themeColor="text1"/>
                <w:sz w:val="24"/>
                <w:szCs w:val="24"/>
              </w:rPr>
              <w:t>.Применение знаний и умений в новой ситуации.</w:t>
            </w:r>
            <w:r w:rsidRPr="00ED2EE1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30" w:type="dxa"/>
          </w:tcPr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Возвращаемся к рабочему листу. Найдите задание №4.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Прочитайте внимательно задание.</w:t>
            </w:r>
          </w:p>
          <w:p w:rsidR="00946662" w:rsidRPr="00026565" w:rsidRDefault="00946662" w:rsidP="00BE6E64">
            <w:pPr>
              <w:rPr>
                <w:rFonts w:cs="Times New Roman"/>
                <w:sz w:val="24"/>
                <w:szCs w:val="24"/>
              </w:rPr>
            </w:pPr>
            <w:r w:rsidRPr="00026565">
              <w:rPr>
                <w:rFonts w:cs="Times New Roman"/>
                <w:color w:val="000000" w:themeColor="text1"/>
                <w:sz w:val="24"/>
                <w:szCs w:val="24"/>
              </w:rPr>
              <w:t xml:space="preserve">- Вам необходимо </w:t>
            </w:r>
            <w:proofErr w:type="gramStart"/>
            <w:r w:rsidRPr="00026565">
              <w:rPr>
                <w:rFonts w:cs="Times New Roman"/>
                <w:color w:val="000000" w:themeColor="text1"/>
                <w:sz w:val="24"/>
                <w:szCs w:val="24"/>
              </w:rPr>
              <w:t xml:space="preserve">с </w:t>
            </w:r>
            <w:r w:rsidRPr="00026565">
              <w:rPr>
                <w:rFonts w:cs="Times New Roman"/>
                <w:sz w:val="24"/>
                <w:szCs w:val="24"/>
              </w:rPr>
              <w:t xml:space="preserve"> помощью</w:t>
            </w:r>
            <w:proofErr w:type="gramEnd"/>
            <w:r w:rsidRPr="00026565">
              <w:rPr>
                <w:rFonts w:cs="Times New Roman"/>
                <w:sz w:val="24"/>
                <w:szCs w:val="24"/>
              </w:rPr>
              <w:t xml:space="preserve"> условных знаков показать путь следования </w:t>
            </w:r>
          </w:p>
          <w:p w:rsidR="00946662" w:rsidRPr="00026565" w:rsidRDefault="00946662" w:rsidP="00BE6E64">
            <w:pPr>
              <w:rPr>
                <w:rFonts w:cs="Times New Roman"/>
                <w:sz w:val="24"/>
                <w:szCs w:val="24"/>
              </w:rPr>
            </w:pPr>
            <w:r w:rsidRPr="00026565">
              <w:rPr>
                <w:rFonts w:cs="Times New Roman"/>
                <w:sz w:val="24"/>
                <w:szCs w:val="24"/>
              </w:rPr>
              <w:t>Колобка.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26565">
              <w:rPr>
                <w:rFonts w:cs="Times New Roman"/>
                <w:color w:val="000000" w:themeColor="text1"/>
                <w:sz w:val="24"/>
                <w:szCs w:val="24"/>
              </w:rPr>
              <w:t>- Давайте проверим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Смотрим задание №5.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 Ваша задача в парах прочитать план карты, используя условные знаки.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 Кто желает прочитать план. 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- Посмотрите внимательно на рабочий лист, все ли мы с вами там заполнили? 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 xml:space="preserve">- У нас с вами остался незаполненный второй столбик. 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Теперь мы сможем его заполнить?</w:t>
            </w:r>
          </w:p>
          <w:p w:rsidR="00946662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- Приступаем к заполнению.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-Давайте проверим.</w:t>
            </w:r>
          </w:p>
        </w:tc>
        <w:tc>
          <w:tcPr>
            <w:tcW w:w="2976" w:type="dxa"/>
          </w:tcPr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Работают в парах </w:t>
            </w: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-Выполняют задания</w:t>
            </w: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-Выполняют задания</w:t>
            </w: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Нет </w:t>
            </w: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-Да</w:t>
            </w:r>
          </w:p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46662" w:rsidRDefault="00946662" w:rsidP="00BE6E64">
            <w:pPr>
              <w:pStyle w:val="a3"/>
              <w:ind w:left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6662" w:rsidRPr="00B72579" w:rsidTr="00CE1B31">
        <w:tc>
          <w:tcPr>
            <w:tcW w:w="1940" w:type="dxa"/>
          </w:tcPr>
          <w:p w:rsidR="00946662" w:rsidRPr="00B42522" w:rsidRDefault="00946662" w:rsidP="00BE6E64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42522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5.Итог урока. </w:t>
            </w:r>
          </w:p>
        </w:tc>
        <w:tc>
          <w:tcPr>
            <w:tcW w:w="3130" w:type="dxa"/>
          </w:tcPr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Вернемся к 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целям урока</w:t>
            </w: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-Ответили мы с вами на вопросы, которые нас интересовали в начале урока?</w:t>
            </w:r>
          </w:p>
          <w:p w:rsidR="00946662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Цель урока была достигнута?</w:t>
            </w:r>
          </w:p>
          <w:p w:rsidR="00946662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Чему мы сегодня с вами на уроке научились? 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-Рабочий лист заполнили? 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Что такое условные знаки?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Что изображают с помощью условных знаков?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Назовите </w:t>
            </w:r>
            <w:proofErr w:type="gramStart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виды  условных</w:t>
            </w:r>
            <w:proofErr w:type="gramEnd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</w:t>
            </w: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наков?</w:t>
            </w:r>
          </w:p>
          <w:p w:rsidR="00946662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-С какими условными знаками мы сегодня с вами познакомились?</w:t>
            </w:r>
          </w:p>
          <w:p w:rsidR="00946662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С какими источниками информации мы сегодня с вами работали? 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С какими источниками информации вам труднее  всего было работать?</w:t>
            </w:r>
          </w:p>
        </w:tc>
        <w:tc>
          <w:tcPr>
            <w:tcW w:w="2976" w:type="dxa"/>
          </w:tcPr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- Да</w:t>
            </w:r>
          </w:p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- Ответы детей </w:t>
            </w:r>
          </w:p>
        </w:tc>
        <w:tc>
          <w:tcPr>
            <w:tcW w:w="992" w:type="dxa"/>
          </w:tcPr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6662" w:rsidRPr="00B72579" w:rsidTr="00CE1B31">
        <w:tc>
          <w:tcPr>
            <w:tcW w:w="1940" w:type="dxa"/>
          </w:tcPr>
          <w:p w:rsidR="00946662" w:rsidRPr="00B42522" w:rsidRDefault="00946662" w:rsidP="00BE6E64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42522">
              <w:rPr>
                <w:rFonts w:cs="Times New Roman"/>
                <w:b/>
                <w:color w:val="000000" w:themeColor="text1"/>
                <w:sz w:val="24"/>
                <w:szCs w:val="24"/>
              </w:rPr>
              <w:lastRenderedPageBreak/>
              <w:t>6.Рефлексия</w:t>
            </w:r>
          </w:p>
        </w:tc>
        <w:tc>
          <w:tcPr>
            <w:tcW w:w="3130" w:type="dxa"/>
          </w:tcPr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На </w:t>
            </w: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уроке я </w:t>
            </w:r>
            <w:proofErr w:type="gramStart"/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узнал….</w:t>
            </w:r>
            <w:proofErr w:type="gramEnd"/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На уроке я </w:t>
            </w:r>
            <w:proofErr w:type="gramStart"/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научился….</w:t>
            </w:r>
            <w:proofErr w:type="gramEnd"/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6662" w:rsidRPr="00B72579" w:rsidRDefault="00946662" w:rsidP="00BE6E64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725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На уроке мне понравилось….</w:t>
            </w:r>
          </w:p>
        </w:tc>
        <w:tc>
          <w:tcPr>
            <w:tcW w:w="2976" w:type="dxa"/>
          </w:tcPr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6662" w:rsidRPr="00B72579" w:rsidTr="00CE1B31">
        <w:tc>
          <w:tcPr>
            <w:tcW w:w="1940" w:type="dxa"/>
          </w:tcPr>
          <w:p w:rsidR="00946662" w:rsidRPr="00B42522" w:rsidRDefault="00946662" w:rsidP="00BE6E64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42522">
              <w:rPr>
                <w:rFonts w:cs="Times New Roman"/>
                <w:b/>
                <w:color w:val="000000" w:themeColor="text1"/>
                <w:sz w:val="24"/>
                <w:szCs w:val="24"/>
              </w:rPr>
              <w:t>7.Домашнее задание.</w:t>
            </w:r>
          </w:p>
        </w:tc>
        <w:tc>
          <w:tcPr>
            <w:tcW w:w="3130" w:type="dxa"/>
          </w:tcPr>
          <w:p w:rsidR="00946662" w:rsidRPr="00B72579" w:rsidRDefault="00946662" w:rsidP="00BE6E6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2579">
              <w:rPr>
                <w:rFonts w:cs="Times New Roman"/>
                <w:color w:val="000000" w:themeColor="text1"/>
                <w:sz w:val="24"/>
                <w:szCs w:val="24"/>
              </w:rPr>
              <w:t>параграф 12; составить сказку Гуси-лебеди; нарисовать условные знаки на карточках размер 10 см х 10 см; выучить условные знаки атлас стр. 2-3</w:t>
            </w:r>
          </w:p>
          <w:p w:rsidR="00946662" w:rsidRPr="00B72579" w:rsidRDefault="00946662" w:rsidP="00BE6E64">
            <w:pPr>
              <w:jc w:val="both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46662" w:rsidRPr="00B72579" w:rsidRDefault="00946662" w:rsidP="00BE6E64">
            <w:pPr>
              <w:pStyle w:val="a3"/>
              <w:ind w:left="0"/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393A" w:rsidRDefault="009D393A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393A" w:rsidRDefault="009D393A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393A" w:rsidRDefault="009D393A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393A" w:rsidRDefault="009D393A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393A" w:rsidRDefault="009D393A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42522" w:rsidRDefault="00B42522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42522" w:rsidRDefault="00B42522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42522" w:rsidRDefault="00B42522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42522" w:rsidRDefault="00B42522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42522" w:rsidRDefault="00B42522" w:rsidP="00BE6E64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393A" w:rsidRDefault="009D393A" w:rsidP="00B72579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393A" w:rsidRDefault="009D393A" w:rsidP="00B72579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393A" w:rsidRDefault="009D393A" w:rsidP="00B72579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72579" w:rsidRDefault="00B72579" w:rsidP="00B72579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72579" w:rsidRDefault="00B72579" w:rsidP="00B72579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72579" w:rsidRDefault="00B72579" w:rsidP="00B72579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667FD0" w:rsidRPr="00895F45" w:rsidRDefault="00667FD0" w:rsidP="00895F45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D215A" w:rsidRPr="00ED2EE1" w:rsidRDefault="009D215A" w:rsidP="00B72579">
      <w:pPr>
        <w:pStyle w:val="a3"/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ED2EE1">
        <w:rPr>
          <w:rFonts w:cs="Times New Roman"/>
          <w:b/>
          <w:color w:val="000000" w:themeColor="text1"/>
          <w:sz w:val="24"/>
          <w:szCs w:val="24"/>
        </w:rPr>
        <w:t>Ход урока</w:t>
      </w:r>
    </w:p>
    <w:p w:rsidR="00754BD2" w:rsidRPr="009D393A" w:rsidRDefault="00754BD2" w:rsidP="009D393A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754BD2" w:rsidRPr="00B72579" w:rsidRDefault="00754BD2" w:rsidP="00B72579">
      <w:pPr>
        <w:pStyle w:val="a3"/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754BD2" w:rsidRPr="00B72579" w:rsidRDefault="00754BD2" w:rsidP="00B7257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7F38D1" w:rsidRDefault="00411745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7257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F38D1" w:rsidRDefault="007F38D1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11745" w:rsidRPr="00B72579" w:rsidRDefault="00411745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Вчера к нам в школу приходил директор одного очень крупного издательства. В декабре они планируют выпустить детскую книжку “ Гуси лебеди”. И в книге они хотят поместить план местности к этой сказке. Но, их сотрудники плохо знают географию, и он </w:t>
      </w: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>предложил наши ученикам сделать план местности к сказке “Гуси-лебеди” Самый удачный проект поместят в книжке.</w:t>
      </w:r>
    </w:p>
    <w:p w:rsidR="001B0B2B" w:rsidRPr="00B72579" w:rsidRDefault="001B0B2B" w:rsidP="00B7257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B72579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Краткое содержание сказки</w:t>
      </w:r>
    </w:p>
    <w:p w:rsidR="001B0B2B" w:rsidRPr="00B72579" w:rsidRDefault="001B0B2B" w:rsidP="00B72579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Жили мужик да баба. У них были дочка и сынок. Однажды отец с матерью ушли, а дочка посадила брата на травку под окном, а сама побежала на улицу. Налетели гуси-лебеди, подхватили мальчика и унесли на крыльях. Вернулась девочка, а брата нет. Она выбежала в поле и только увидела, как гуси-лебеди скрылись за темным лесом. Девочка бросилась их догонять. Она бежала и увидела печь. Не стала девочка есть пирожок, и печь не сказала, куда полетели гуси-лебеди. Побежала девочка дальше и увидела яблоню. Не стала девочка есть яблоко, и яблоня тоже не сказала ей, куда полетели гуси-лебеди. Побежала девочка дальше и увидела молочную реку в кисельных берегах. Она опять не поела киселя, и речка тоже не сказала, куда полетели гуси-лебеди. </w:t>
      </w: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br/>
        <w:t xml:space="preserve">Девочка долго бегала по полям, по лесам, по болотам и вдруг увидела избушку на курьих ножках. В избушке сидели Баба Яга и братец. Когда Баба Яга вышла, девочка взяла брата и побежала домой. </w:t>
      </w: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br/>
        <w:t xml:space="preserve">Сначала дети добежали до молочной реки. Девочка съела киселя, и река укрыла их кисельным берегом. Потом дети добежали до яблони, и она закрыла их ветвями от догоняющих гусей-лебедей. Гуси-лебеди не увидали их и пролетели мимо. Дети опять побежали, и перед ними – печь. Девочка съела пирожок, и дети спрятались в печке, а потом прибежали домой. </w:t>
      </w:r>
    </w:p>
    <w:p w:rsidR="001B0B2B" w:rsidRDefault="00B331E8" w:rsidP="00B7257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B72579">
        <w:rPr>
          <w:rFonts w:cs="Times New Roman"/>
          <w:color w:val="000000" w:themeColor="text1"/>
          <w:sz w:val="24"/>
          <w:szCs w:val="24"/>
        </w:rPr>
        <w:t xml:space="preserve"> </w:t>
      </w:r>
    </w:p>
    <w:p w:rsidR="007F38D1" w:rsidRPr="00B72579" w:rsidRDefault="007F38D1" w:rsidP="00B7257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7F38D1" w:rsidRPr="00B72579" w:rsidRDefault="007F38D1" w:rsidP="007F38D1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Вчера к нам в школу приходил директор одного очень крупного издательства. В декабре они планируют выпустить детскую книжку “ Гуси лебеди”. И в книге они хотят поместить план местности к этой сказке. Но, их сотрудники плохо знают географию, и он предложил наши ученикам сделать план местности к сказке “Гуси-лебеди” Самый удачный проект поместят в книжке.</w:t>
      </w:r>
    </w:p>
    <w:p w:rsidR="007F38D1" w:rsidRPr="00B72579" w:rsidRDefault="007F38D1" w:rsidP="007F38D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B72579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Краткое содержание сказки</w:t>
      </w:r>
    </w:p>
    <w:p w:rsidR="007F38D1" w:rsidRPr="00B72579" w:rsidRDefault="007F38D1" w:rsidP="007F38D1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Жили мужик да баба. У них были дочка и сынок. Однажды отец с матерью ушли, а дочка посадила брата на травку под окном, а сама побежала на улицу. Налетели гуси-лебеди, подхватили мальчика и унесли на крыльях. Вернулась девочка, а брата нет. Она выбежала в поле и только увидела, как гуси-лебеди скрылись за темным лесом. Девочка бросилась их догонять. Она бежала и увидела печь. Не стала девочка есть пирожок, и печь не сказала, куда полетели гуси-лебеди. Побежала девочка дальше и увидела яблоню. Не стала девочка есть яблоко, и яблоня тоже не сказала ей, куда полетели гуси-лебеди. Побежала девочка дальше и увидела молочную реку в кисельных берегах. Она опять не поела киселя, и речка тоже не сказала, куда полетели гуси-лебеди. </w:t>
      </w: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br/>
        <w:t xml:space="preserve">Девочка долго бегала по полям, по лесам, по болотам и вдруг увидела избушку на курьих ножках. В избушке сидели Баба Яга и братец. Когда Баба Яга вышла, девочка взяла брата и побежала домой. </w:t>
      </w:r>
      <w:r w:rsidRPr="00B72579">
        <w:rPr>
          <w:rFonts w:eastAsia="Times New Roman" w:cs="Times New Roman"/>
          <w:color w:val="000000" w:themeColor="text1"/>
          <w:sz w:val="24"/>
          <w:szCs w:val="24"/>
          <w:lang w:eastAsia="ru-RU"/>
        </w:rPr>
        <w:br/>
        <w:t xml:space="preserve">Сначала дети добежали до молочной реки. Девочка съела киселя, и река укрыла их кисельным берегом. Потом дети добежали до яблони, и она закрыла их ветвями от догоняющих гусей-лебедей. Гуси-лебеди не увидали их и пролетели мимо. Дети опять побежали, и перед ними – печь. Девочка съела пирожок, и дети спрятались в печке, а потом прибежали домой. </w:t>
      </w:r>
    </w:p>
    <w:p w:rsidR="007F38D1" w:rsidRPr="00B72579" w:rsidRDefault="007F38D1" w:rsidP="007F38D1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B72579">
        <w:rPr>
          <w:rFonts w:cs="Times New Roman"/>
          <w:color w:val="000000" w:themeColor="text1"/>
          <w:sz w:val="24"/>
          <w:szCs w:val="24"/>
        </w:rPr>
        <w:t xml:space="preserve"> </w:t>
      </w:r>
    </w:p>
    <w:p w:rsidR="007F38D1" w:rsidRPr="00B72579" w:rsidRDefault="007F38D1" w:rsidP="007F38D1">
      <w:pPr>
        <w:spacing w:line="240" w:lineRule="auto"/>
        <w:rPr>
          <w:rFonts w:cs="Times New Roman"/>
          <w:color w:val="000000" w:themeColor="text1"/>
          <w:sz w:val="24"/>
          <w:szCs w:val="24"/>
        </w:rPr>
      </w:pPr>
    </w:p>
    <w:p w:rsidR="001717F6" w:rsidRPr="00B72579" w:rsidRDefault="001717F6" w:rsidP="00B72579">
      <w:pPr>
        <w:spacing w:line="240" w:lineRule="auto"/>
        <w:rPr>
          <w:rFonts w:cs="Times New Roman"/>
          <w:color w:val="000000" w:themeColor="text1"/>
          <w:sz w:val="24"/>
          <w:szCs w:val="24"/>
        </w:rPr>
      </w:pPr>
    </w:p>
    <w:sectPr w:rsidR="001717F6" w:rsidRPr="00B72579" w:rsidSect="00BE6E64">
      <w:pgSz w:w="11906" w:h="16838" w:code="9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754"/>
    <w:multiLevelType w:val="hybridMultilevel"/>
    <w:tmpl w:val="44DAC2B8"/>
    <w:lvl w:ilvl="0" w:tplc="04190001">
      <w:start w:val="1"/>
      <w:numFmt w:val="bullet"/>
      <w:lvlText w:val=""/>
      <w:lvlJc w:val="left"/>
      <w:pPr>
        <w:ind w:left="2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" w15:restartNumberingAfterBreak="0">
    <w:nsid w:val="00EB62D7"/>
    <w:multiLevelType w:val="hybridMultilevel"/>
    <w:tmpl w:val="DE6A1424"/>
    <w:lvl w:ilvl="0" w:tplc="027E0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A1E88"/>
    <w:multiLevelType w:val="hybridMultilevel"/>
    <w:tmpl w:val="E7F2DBF4"/>
    <w:lvl w:ilvl="0" w:tplc="BEC6524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284D10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89EB49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AF4EB2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EA220A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B680DB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0E6BCA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048B9F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7145B9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 w15:restartNumberingAfterBreak="0">
    <w:nsid w:val="01B93CAB"/>
    <w:multiLevelType w:val="hybridMultilevel"/>
    <w:tmpl w:val="3BA23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84BFB"/>
    <w:multiLevelType w:val="hybridMultilevel"/>
    <w:tmpl w:val="EBD83E38"/>
    <w:lvl w:ilvl="0" w:tplc="C656895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53308"/>
    <w:multiLevelType w:val="hybridMultilevel"/>
    <w:tmpl w:val="1C16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25D28"/>
    <w:multiLevelType w:val="hybridMultilevel"/>
    <w:tmpl w:val="EBD83E38"/>
    <w:lvl w:ilvl="0" w:tplc="C656895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16A31"/>
    <w:multiLevelType w:val="hybridMultilevel"/>
    <w:tmpl w:val="8848A8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8486B"/>
    <w:multiLevelType w:val="hybridMultilevel"/>
    <w:tmpl w:val="EBD83E38"/>
    <w:lvl w:ilvl="0" w:tplc="C656895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C3E2D"/>
    <w:multiLevelType w:val="hybridMultilevel"/>
    <w:tmpl w:val="D49AA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73E6E"/>
    <w:multiLevelType w:val="hybridMultilevel"/>
    <w:tmpl w:val="FFD8B4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F92324"/>
    <w:multiLevelType w:val="hybridMultilevel"/>
    <w:tmpl w:val="EBD83E38"/>
    <w:lvl w:ilvl="0" w:tplc="C656895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D28EE"/>
    <w:multiLevelType w:val="hybridMultilevel"/>
    <w:tmpl w:val="30AA3296"/>
    <w:lvl w:ilvl="0" w:tplc="4AA2A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5E604F"/>
    <w:multiLevelType w:val="hybridMultilevel"/>
    <w:tmpl w:val="7E5E49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68932EB"/>
    <w:multiLevelType w:val="hybridMultilevel"/>
    <w:tmpl w:val="1FCC5750"/>
    <w:lvl w:ilvl="0" w:tplc="594063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5B4184"/>
    <w:multiLevelType w:val="hybridMultilevel"/>
    <w:tmpl w:val="690C6AC8"/>
    <w:lvl w:ilvl="0" w:tplc="0419000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70" w:hanging="360"/>
      </w:pPr>
      <w:rPr>
        <w:rFonts w:ascii="Wingdings" w:hAnsi="Wingdings" w:hint="default"/>
      </w:rPr>
    </w:lvl>
  </w:abstractNum>
  <w:abstractNum w:abstractNumId="16" w15:restartNumberingAfterBreak="0">
    <w:nsid w:val="48680A89"/>
    <w:multiLevelType w:val="hybridMultilevel"/>
    <w:tmpl w:val="EBD83E38"/>
    <w:lvl w:ilvl="0" w:tplc="C656895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77620"/>
    <w:multiLevelType w:val="hybridMultilevel"/>
    <w:tmpl w:val="E9DE83CA"/>
    <w:lvl w:ilvl="0" w:tplc="4F3037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9A6E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A29B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0A92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BA1F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147D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98D3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A653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1E97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4A804639"/>
    <w:multiLevelType w:val="hybridMultilevel"/>
    <w:tmpl w:val="58726394"/>
    <w:lvl w:ilvl="0" w:tplc="47F60C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EBE270D"/>
    <w:multiLevelType w:val="hybridMultilevel"/>
    <w:tmpl w:val="BB1CC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01279"/>
    <w:multiLevelType w:val="hybridMultilevel"/>
    <w:tmpl w:val="86FA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07B44"/>
    <w:multiLevelType w:val="hybridMultilevel"/>
    <w:tmpl w:val="69F8E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21102"/>
    <w:multiLevelType w:val="hybridMultilevel"/>
    <w:tmpl w:val="35068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77C3B"/>
    <w:multiLevelType w:val="hybridMultilevel"/>
    <w:tmpl w:val="3D94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166B"/>
    <w:multiLevelType w:val="hybridMultilevel"/>
    <w:tmpl w:val="62EC6554"/>
    <w:lvl w:ilvl="0" w:tplc="D8A48C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679CE"/>
    <w:multiLevelType w:val="hybridMultilevel"/>
    <w:tmpl w:val="49FCC5D6"/>
    <w:lvl w:ilvl="0" w:tplc="6D1C25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2"/>
  </w:num>
  <w:num w:numId="9">
    <w:abstractNumId w:val="1"/>
  </w:num>
  <w:num w:numId="10">
    <w:abstractNumId w:val="25"/>
  </w:num>
  <w:num w:numId="11">
    <w:abstractNumId w:val="4"/>
  </w:num>
  <w:num w:numId="12">
    <w:abstractNumId w:val="24"/>
  </w:num>
  <w:num w:numId="13">
    <w:abstractNumId w:val="14"/>
  </w:num>
  <w:num w:numId="14">
    <w:abstractNumId w:val="18"/>
  </w:num>
  <w:num w:numId="15">
    <w:abstractNumId w:val="20"/>
  </w:num>
  <w:num w:numId="16">
    <w:abstractNumId w:val="5"/>
  </w:num>
  <w:num w:numId="17">
    <w:abstractNumId w:val="8"/>
  </w:num>
  <w:num w:numId="18">
    <w:abstractNumId w:val="11"/>
  </w:num>
  <w:num w:numId="19">
    <w:abstractNumId w:val="16"/>
  </w:num>
  <w:num w:numId="20">
    <w:abstractNumId w:val="6"/>
  </w:num>
  <w:num w:numId="21">
    <w:abstractNumId w:val="23"/>
  </w:num>
  <w:num w:numId="22">
    <w:abstractNumId w:val="19"/>
  </w:num>
  <w:num w:numId="23">
    <w:abstractNumId w:val="7"/>
  </w:num>
  <w:num w:numId="24">
    <w:abstractNumId w:val="21"/>
  </w:num>
  <w:num w:numId="25">
    <w:abstractNumId w:val="1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E1B"/>
    <w:rsid w:val="00026565"/>
    <w:rsid w:val="00053D31"/>
    <w:rsid w:val="00073CAD"/>
    <w:rsid w:val="00086346"/>
    <w:rsid w:val="00087EA4"/>
    <w:rsid w:val="00103515"/>
    <w:rsid w:val="00154B75"/>
    <w:rsid w:val="001717F6"/>
    <w:rsid w:val="001B0B2B"/>
    <w:rsid w:val="001E5ACE"/>
    <w:rsid w:val="002614A8"/>
    <w:rsid w:val="00267A67"/>
    <w:rsid w:val="00270366"/>
    <w:rsid w:val="00281115"/>
    <w:rsid w:val="002B432B"/>
    <w:rsid w:val="00336F76"/>
    <w:rsid w:val="00342ADF"/>
    <w:rsid w:val="00360ADB"/>
    <w:rsid w:val="003C515F"/>
    <w:rsid w:val="003C6689"/>
    <w:rsid w:val="003E7450"/>
    <w:rsid w:val="003F5E1B"/>
    <w:rsid w:val="00411745"/>
    <w:rsid w:val="004E13C1"/>
    <w:rsid w:val="004E6FDF"/>
    <w:rsid w:val="00502A93"/>
    <w:rsid w:val="00533729"/>
    <w:rsid w:val="00562084"/>
    <w:rsid w:val="00571021"/>
    <w:rsid w:val="00592C44"/>
    <w:rsid w:val="005A075C"/>
    <w:rsid w:val="005A3BB7"/>
    <w:rsid w:val="005F591C"/>
    <w:rsid w:val="0062408A"/>
    <w:rsid w:val="00631648"/>
    <w:rsid w:val="00661089"/>
    <w:rsid w:val="00667FD0"/>
    <w:rsid w:val="00672F40"/>
    <w:rsid w:val="006D7F5F"/>
    <w:rsid w:val="00712053"/>
    <w:rsid w:val="00740A34"/>
    <w:rsid w:val="0074585E"/>
    <w:rsid w:val="00745EDB"/>
    <w:rsid w:val="00754BD2"/>
    <w:rsid w:val="007664D7"/>
    <w:rsid w:val="007E2CDA"/>
    <w:rsid w:val="007F2F16"/>
    <w:rsid w:val="007F38D1"/>
    <w:rsid w:val="007F7ECC"/>
    <w:rsid w:val="00833590"/>
    <w:rsid w:val="008455E2"/>
    <w:rsid w:val="00883980"/>
    <w:rsid w:val="00895F45"/>
    <w:rsid w:val="008A313C"/>
    <w:rsid w:val="008A773F"/>
    <w:rsid w:val="008C0C9E"/>
    <w:rsid w:val="009235F6"/>
    <w:rsid w:val="00946662"/>
    <w:rsid w:val="009623C0"/>
    <w:rsid w:val="009768C3"/>
    <w:rsid w:val="009A6CFC"/>
    <w:rsid w:val="009B4545"/>
    <w:rsid w:val="009D215A"/>
    <w:rsid w:val="009D393A"/>
    <w:rsid w:val="009E44D4"/>
    <w:rsid w:val="009F63EB"/>
    <w:rsid w:val="00A870EB"/>
    <w:rsid w:val="00A92B53"/>
    <w:rsid w:val="00AB2744"/>
    <w:rsid w:val="00AB4028"/>
    <w:rsid w:val="00AB56D8"/>
    <w:rsid w:val="00AE1093"/>
    <w:rsid w:val="00B331E8"/>
    <w:rsid w:val="00B42522"/>
    <w:rsid w:val="00B72579"/>
    <w:rsid w:val="00B8477B"/>
    <w:rsid w:val="00BE6E64"/>
    <w:rsid w:val="00BE7C3A"/>
    <w:rsid w:val="00C32E73"/>
    <w:rsid w:val="00C33FB3"/>
    <w:rsid w:val="00C432C8"/>
    <w:rsid w:val="00C467C4"/>
    <w:rsid w:val="00C51ABD"/>
    <w:rsid w:val="00C71F9B"/>
    <w:rsid w:val="00C9013E"/>
    <w:rsid w:val="00CA61A2"/>
    <w:rsid w:val="00CB4A2D"/>
    <w:rsid w:val="00CE1B31"/>
    <w:rsid w:val="00D808AF"/>
    <w:rsid w:val="00DA10F0"/>
    <w:rsid w:val="00E046DD"/>
    <w:rsid w:val="00E14F88"/>
    <w:rsid w:val="00E15FEC"/>
    <w:rsid w:val="00E23EF7"/>
    <w:rsid w:val="00E748E1"/>
    <w:rsid w:val="00ED2EE1"/>
    <w:rsid w:val="00F83DB3"/>
    <w:rsid w:val="00FE5031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AD5C"/>
  <w15:docId w15:val="{443456FD-05E8-41CF-945E-90DC7FAB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E1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1B"/>
    <w:pPr>
      <w:ind w:left="720"/>
      <w:contextualSpacing/>
    </w:pPr>
  </w:style>
  <w:style w:type="table" w:styleId="a4">
    <w:name w:val="Table Grid"/>
    <w:basedOn w:val="a1"/>
    <w:uiPriority w:val="59"/>
    <w:rsid w:val="003F5E1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F5E1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0E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67FD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00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5D08D-1DAB-4275-A275-8B65C77A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12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9</cp:revision>
  <cp:lastPrinted>2020-01-16T18:17:00Z</cp:lastPrinted>
  <dcterms:created xsi:type="dcterms:W3CDTF">2013-11-19T15:09:00Z</dcterms:created>
  <dcterms:modified xsi:type="dcterms:W3CDTF">2020-01-16T20:06:00Z</dcterms:modified>
</cp:coreProperties>
</file>