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06" w:rsidRPr="00A96FE7" w:rsidRDefault="00385605" w:rsidP="00C43423">
      <w:pPr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ПОЯСНИТЕЛЬНАЯ ЗАПИСКА</w:t>
      </w:r>
    </w:p>
    <w:p w:rsidR="00C43423" w:rsidRPr="00A96FE7" w:rsidRDefault="00385605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В системе внеклассной работы школы одним из направлений является физическое воспитание школьников. Основу этого направления составляет организация работы спортивных секций. Традиционно сложилось так, что многие учителя физи</w:t>
      </w:r>
      <w:r w:rsidR="00C43423" w:rsidRPr="00A96FE7">
        <w:rPr>
          <w:sz w:val="28"/>
          <w:szCs w:val="28"/>
        </w:rPr>
        <w:t>ческой культуры, ведущие такие секции, не имеют каких-либо программ.  Данная программа призвана обеспечить направление дополнительного физкультурного образования учащихся общеобразовательного учреждения с использованием способов физкультурной деятельности из раздела «баскетбол». Структура и содержание программы могут быть использованы для разработки программ секционной работы по другим видам спорта.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Баскетбол является одним из разделов школьной программы и представлен как обязательный вид спорта в государственном образовательном стандарте. Он является одним из ведущих видов спорта в организации секционной работы в общеобразовательных учреждениях. Тем не менее, в осуществлении такой работы необходимо ориентироваться на единство всех форм физического воспитания школьников: урок физической культуры, мероприятия в режиме учебного дня, спортивные соревнования, физкультурные праздники.</w:t>
      </w:r>
    </w:p>
    <w:p w:rsidR="00C43423" w:rsidRPr="00A96FE7" w:rsidRDefault="00C43423" w:rsidP="00AA2D93">
      <w:pPr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Цель программы:</w:t>
      </w:r>
    </w:p>
    <w:p w:rsidR="00AA2D93" w:rsidRPr="00A96FE7" w:rsidRDefault="00C43423" w:rsidP="00AA2D93">
      <w:pPr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Укрепление здоровья и физическое развитие подростков посредством обучения основам игры в баскетбол.</w:t>
      </w:r>
    </w:p>
    <w:p w:rsidR="00C43423" w:rsidRPr="00A96FE7" w:rsidRDefault="00C43423" w:rsidP="00AA2D93">
      <w:pPr>
        <w:jc w:val="both"/>
        <w:rPr>
          <w:b/>
          <w:sz w:val="28"/>
          <w:szCs w:val="28"/>
        </w:rPr>
      </w:pPr>
      <w:r w:rsidRPr="00A96FE7">
        <w:rPr>
          <w:sz w:val="28"/>
          <w:szCs w:val="28"/>
        </w:rPr>
        <w:t xml:space="preserve">Задачи программы: 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ознакомить учащихся с историей возникновения, развития и основам игры в баскетбол;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пропагандировать здоровый образ жизни и занятия спортом;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развивать физические качества учащихся;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 - совершенствовать баскетбольные умения и навыки учащихся.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В результате обучения по программе учащиеся: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научатся основам игры в баскетбол;</w:t>
      </w:r>
    </w:p>
    <w:p w:rsidR="00C43423" w:rsidRPr="00A96FE7" w:rsidRDefault="00C43423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научатся правильно судить баскетбольные встречи;</w:t>
      </w:r>
    </w:p>
    <w:p w:rsidR="00C43423" w:rsidRPr="00A96FE7" w:rsidRDefault="00947519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lastRenderedPageBreak/>
        <w:t>- смогут укрепить свое здоровье; развить двигательные качества (силу, выносливость, гибкость, координационные движения, быстроту реакции).</w:t>
      </w:r>
    </w:p>
    <w:p w:rsidR="00947519" w:rsidRPr="00A96FE7" w:rsidRDefault="00947519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>- научатся строить отношения с товарищами в команде с позиции этничекой культуры спортивного коллектива.</w:t>
      </w:r>
    </w:p>
    <w:p w:rsidR="00947519" w:rsidRPr="00A96FE7" w:rsidRDefault="00947519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Программа рассчитана на учащихся 7-11 классов как мальчиков, так и девочек. Срок реализации составляет 3 года. Содержание данной программы рассчитано на систему двухразовых занятий в неделю продолжительностью 2 академических часа.</w:t>
      </w:r>
    </w:p>
    <w:p w:rsidR="00947519" w:rsidRPr="00A96FE7" w:rsidRDefault="00947519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Продолжительность занятий определяется их интенсивностью.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ее. 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947519" w:rsidRPr="00A96FE7" w:rsidRDefault="00947519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 xml:space="preserve">Содержание видов спортивной подготовки определено исходя из содержания </w:t>
      </w:r>
      <w:r w:rsidR="00EF5620" w:rsidRPr="00A96FE7">
        <w:rPr>
          <w:sz w:val="28"/>
          <w:szCs w:val="28"/>
        </w:rPr>
        <w:t xml:space="preserve">примерной федеральной программы (Матвеев А.П. 2005). При этом большое внимание уделяется упражнениям специальной физической подготовки баскетболиста и тактико-техническим действиям баскетболиста. </w:t>
      </w:r>
    </w:p>
    <w:p w:rsidR="00EF5620" w:rsidRPr="00A96FE7" w:rsidRDefault="00EF5620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Теоретическая подготовка включает в 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Физическая подготовка дифференцирована на упражнения общей и специальной физической подготовки. Техническая подготовка включает упражнения без мяча и с мячом. В состав упражнений с мячом входит передача, прием, ведение и броски по кольцу. Тактические действия включают действия (индивидуальные и командные) игрока в нападении и в защите.</w:t>
      </w:r>
    </w:p>
    <w:p w:rsidR="00EF5620" w:rsidRPr="00A96FE7" w:rsidRDefault="00EF5620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Распределение учебного времени по реализации видов подготовки в процессе занятий школьной секции по баскетболу для учащихся 7-11 классов представлено в учебном плане (Таблица 1).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EF5620" w:rsidRPr="00A96FE7" w:rsidTr="00EF5620">
        <w:tc>
          <w:tcPr>
            <w:tcW w:w="534" w:type="dxa"/>
          </w:tcPr>
          <w:p w:rsidR="00EF5620" w:rsidRPr="00A96FE7" w:rsidRDefault="00EF5620" w:rsidP="00A96F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EF5620" w:rsidRPr="00A96FE7" w:rsidRDefault="00EF5620" w:rsidP="00A96F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 год</w:t>
            </w:r>
          </w:p>
        </w:tc>
        <w:tc>
          <w:tcPr>
            <w:tcW w:w="191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 год</w:t>
            </w:r>
          </w:p>
        </w:tc>
        <w:tc>
          <w:tcPr>
            <w:tcW w:w="1915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3 год</w:t>
            </w:r>
          </w:p>
        </w:tc>
      </w:tr>
      <w:tr w:rsidR="00EF5620" w:rsidRPr="00A96FE7" w:rsidTr="00EF5620">
        <w:tc>
          <w:tcPr>
            <w:tcW w:w="53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91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15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03EDC" w:rsidRPr="00A96FE7" w:rsidTr="00EF5620">
        <w:tc>
          <w:tcPr>
            <w:tcW w:w="53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9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91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E03EDC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E03EDC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EF5620" w:rsidRPr="00A96FE7" w:rsidTr="00EF5620">
        <w:tc>
          <w:tcPr>
            <w:tcW w:w="53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 xml:space="preserve">Техническая </w:t>
            </w:r>
            <w:r w:rsidR="00E03EDC" w:rsidRPr="00A96FE7">
              <w:rPr>
                <w:sz w:val="28"/>
                <w:szCs w:val="28"/>
              </w:rPr>
              <w:t>подготовка</w:t>
            </w:r>
          </w:p>
        </w:tc>
        <w:tc>
          <w:tcPr>
            <w:tcW w:w="191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15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EF5620" w:rsidRPr="00A96FE7" w:rsidTr="00EF5620">
        <w:tc>
          <w:tcPr>
            <w:tcW w:w="53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Тактическая подготовка</w:t>
            </w:r>
          </w:p>
        </w:tc>
        <w:tc>
          <w:tcPr>
            <w:tcW w:w="191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15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EF5620" w:rsidRPr="00A96FE7" w:rsidTr="00EF5620">
        <w:tc>
          <w:tcPr>
            <w:tcW w:w="53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EF5620" w:rsidRPr="00A96FE7" w:rsidRDefault="00A8040B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914" w:type="dxa"/>
          </w:tcPr>
          <w:p w:rsidR="00EF5620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EF5620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03EDC" w:rsidRPr="00A96FE7" w:rsidTr="00EF5620">
        <w:tc>
          <w:tcPr>
            <w:tcW w:w="53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91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6</w:t>
            </w:r>
          </w:p>
        </w:tc>
      </w:tr>
      <w:tr w:rsidR="00E03EDC" w:rsidRPr="00A96FE7" w:rsidTr="00EF5620">
        <w:tc>
          <w:tcPr>
            <w:tcW w:w="53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4" w:type="dxa"/>
          </w:tcPr>
          <w:p w:rsidR="00E03EDC" w:rsidRPr="00A96FE7" w:rsidRDefault="00E03EDC" w:rsidP="00A96FE7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E03EDC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1914" w:type="dxa"/>
          </w:tcPr>
          <w:p w:rsidR="00E03EDC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1915" w:type="dxa"/>
          </w:tcPr>
          <w:p w:rsidR="00E03EDC" w:rsidRPr="00A96FE7" w:rsidRDefault="007303A0" w:rsidP="00A96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</w:tr>
    </w:tbl>
    <w:p w:rsidR="00EF5620" w:rsidRPr="00A96FE7" w:rsidRDefault="00EF5620">
      <w:pPr>
        <w:rPr>
          <w:sz w:val="32"/>
          <w:szCs w:val="28"/>
        </w:rPr>
      </w:pPr>
    </w:p>
    <w:p w:rsidR="00AA2D93" w:rsidRPr="00A96FE7" w:rsidRDefault="00EE50CA" w:rsidP="00AA2D93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ab/>
        <w:t>Примерное распределение временив отдельном занятии по технической, тактической и физической подготовке представлено в таблице 2. Распределение времени осуществлено с учетом продолжительности секционного занятия в 2 спаренных академических часа (120 мин). Педагог, исходя из своих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распределения времени.</w:t>
      </w:r>
    </w:p>
    <w:p w:rsidR="00A96FE7" w:rsidRDefault="00AA2D93" w:rsidP="00AA2D93">
      <w:pPr>
        <w:jc w:val="center"/>
        <w:rPr>
          <w:sz w:val="28"/>
          <w:szCs w:val="28"/>
        </w:rPr>
      </w:pPr>
      <w:r w:rsidRPr="00A96FE7">
        <w:rPr>
          <w:sz w:val="28"/>
          <w:szCs w:val="28"/>
        </w:rPr>
        <w:t>РАСПРЕДЕЛЕНИЕ ВРЕМЕНИВ ТРЕНИРОВОВЧНОМ ЗАНЯТИИ</w:t>
      </w:r>
    </w:p>
    <w:p w:rsidR="00EE50CA" w:rsidRPr="00A96FE7" w:rsidRDefault="00A96FE7" w:rsidP="00A96FE7">
      <w:pPr>
        <w:jc w:val="right"/>
        <w:rPr>
          <w:sz w:val="28"/>
          <w:szCs w:val="28"/>
        </w:rPr>
      </w:pPr>
      <w:r w:rsidRPr="00A96FE7">
        <w:rPr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EE50CA" w:rsidRPr="00A96FE7" w:rsidTr="00EE50CA">
        <w:tc>
          <w:tcPr>
            <w:tcW w:w="959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Виды подготовки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Время (мин)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EE50CA" w:rsidRPr="00A96FE7" w:rsidRDefault="00EE50CA">
            <w:pPr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Техническая подготовка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40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Упражнения без мяча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5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pStyle w:val="a4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Ловля и передача мяча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1.3. Дриблинг мяча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1.4.Броски по кольцу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15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Тактическая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20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2.1. Действия игрока в защите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2.2. Действия игрока в нападении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10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Физическая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40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EE50CA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3.1. Общая физическая подготовка</w:t>
            </w:r>
          </w:p>
        </w:tc>
        <w:tc>
          <w:tcPr>
            <w:tcW w:w="3191" w:type="dxa"/>
          </w:tcPr>
          <w:p w:rsidR="00EE50CA" w:rsidRPr="00A96FE7" w:rsidRDefault="00EE50CA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EE50CA" w:rsidP="00AA2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EE50CA" w:rsidRPr="00A96FE7" w:rsidRDefault="00AA2D93" w:rsidP="00EE50CA">
            <w:pPr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3.2 Специальная физическая подготовка</w:t>
            </w:r>
          </w:p>
        </w:tc>
        <w:tc>
          <w:tcPr>
            <w:tcW w:w="3191" w:type="dxa"/>
          </w:tcPr>
          <w:p w:rsidR="00EE50CA" w:rsidRPr="00A96FE7" w:rsidRDefault="00AA2D93" w:rsidP="00EE50CA">
            <w:pPr>
              <w:jc w:val="center"/>
              <w:rPr>
                <w:sz w:val="28"/>
                <w:szCs w:val="28"/>
              </w:rPr>
            </w:pPr>
            <w:r w:rsidRPr="00A96FE7">
              <w:rPr>
                <w:sz w:val="28"/>
                <w:szCs w:val="28"/>
              </w:rPr>
              <w:t>20</w:t>
            </w:r>
          </w:p>
        </w:tc>
      </w:tr>
      <w:tr w:rsidR="00EE50CA" w:rsidRPr="00A96FE7" w:rsidTr="00EE50CA">
        <w:tc>
          <w:tcPr>
            <w:tcW w:w="959" w:type="dxa"/>
          </w:tcPr>
          <w:p w:rsidR="00EE50CA" w:rsidRPr="00A96FE7" w:rsidRDefault="00AA2D93" w:rsidP="00AA2D93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EE50CA" w:rsidRPr="00A96FE7" w:rsidRDefault="00AA2D93" w:rsidP="00EE50CA">
            <w:pPr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Двусторонняя игра</w:t>
            </w:r>
          </w:p>
        </w:tc>
        <w:tc>
          <w:tcPr>
            <w:tcW w:w="3191" w:type="dxa"/>
          </w:tcPr>
          <w:p w:rsidR="00EE50CA" w:rsidRPr="00A96FE7" w:rsidRDefault="00AA2D93" w:rsidP="00EE50CA">
            <w:pPr>
              <w:jc w:val="center"/>
              <w:rPr>
                <w:b/>
                <w:sz w:val="28"/>
                <w:szCs w:val="28"/>
              </w:rPr>
            </w:pPr>
            <w:r w:rsidRPr="00A96FE7">
              <w:rPr>
                <w:b/>
                <w:sz w:val="28"/>
                <w:szCs w:val="28"/>
              </w:rPr>
              <w:t>20</w:t>
            </w:r>
          </w:p>
        </w:tc>
      </w:tr>
    </w:tbl>
    <w:p w:rsidR="00EE50CA" w:rsidRPr="00A96FE7" w:rsidRDefault="00EE50CA">
      <w:pPr>
        <w:rPr>
          <w:b/>
          <w:sz w:val="28"/>
          <w:szCs w:val="28"/>
        </w:rPr>
      </w:pPr>
    </w:p>
    <w:p w:rsidR="00AA2D93" w:rsidRPr="00A96FE7" w:rsidRDefault="00470327" w:rsidP="00470327">
      <w:pPr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               Ниже представлено содержание разделов программы теоретической, технической, тактической, физической подготовки. Педагог должен самостоятельно, исходя из степени готовности занимающихся, распределить учебный материал. Более того, программа рекомендует </w:t>
      </w:r>
      <w:r w:rsidRPr="00A96FE7">
        <w:rPr>
          <w:sz w:val="28"/>
          <w:szCs w:val="28"/>
        </w:rPr>
        <w:lastRenderedPageBreak/>
        <w:t xml:space="preserve">базовый уровень содержания учебного материала. Это содержание может быть расширено по усмотрению учителя. </w:t>
      </w:r>
    </w:p>
    <w:p w:rsidR="00470327" w:rsidRPr="00A96FE7" w:rsidRDefault="00166635" w:rsidP="00166635">
      <w:pPr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Содержание программы</w:t>
      </w:r>
    </w:p>
    <w:p w:rsidR="00166635" w:rsidRPr="00A96FE7" w:rsidRDefault="00166635" w:rsidP="00470327">
      <w:pPr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 xml:space="preserve">Вводная тема </w:t>
      </w:r>
    </w:p>
    <w:p w:rsidR="00166635" w:rsidRPr="00A96FE7" w:rsidRDefault="00166635" w:rsidP="00B53BA9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Ознакомление с образовательной программой. Планы на текущий учебный год. Техника безопасности в спортивном зале.</w:t>
      </w:r>
    </w:p>
    <w:p w:rsidR="00166635" w:rsidRPr="00A96FE7" w:rsidRDefault="00166635" w:rsidP="00B53BA9">
      <w:pPr>
        <w:pStyle w:val="a5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166635" w:rsidRPr="00A96FE7" w:rsidRDefault="00166635" w:rsidP="00B53BA9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Знакомство с группой. Организационные вопросы.</w:t>
      </w:r>
    </w:p>
    <w:p w:rsidR="00B53BA9" w:rsidRPr="00A96FE7" w:rsidRDefault="00B53BA9" w:rsidP="00B53BA9">
      <w:pPr>
        <w:pStyle w:val="a5"/>
        <w:rPr>
          <w:sz w:val="28"/>
          <w:szCs w:val="28"/>
        </w:rPr>
      </w:pPr>
    </w:p>
    <w:p w:rsidR="00166635" w:rsidRPr="00A96FE7" w:rsidRDefault="00272B75" w:rsidP="00272B75">
      <w:pPr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История возникновения и развития баскетбола.</w:t>
      </w:r>
    </w:p>
    <w:p w:rsidR="00272B75" w:rsidRPr="00A96FE7" w:rsidRDefault="00272B75" w:rsidP="00272B75">
      <w:p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Баскетбол как вид спорта.</w:t>
      </w:r>
    </w:p>
    <w:p w:rsidR="00272B75" w:rsidRPr="00A96FE7" w:rsidRDefault="00272B75" w:rsidP="003C6A05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Баскетбол. Возникновение игры и распространение. Виды баскетбола как вида спорта. Правила проведения </w:t>
      </w:r>
      <w:r w:rsidR="00BC5660" w:rsidRPr="00A96FE7">
        <w:rPr>
          <w:sz w:val="28"/>
          <w:szCs w:val="28"/>
        </w:rPr>
        <w:t>соревнований по баскетболу. Известные спортсмены: Сергей Панов, Арвидас Сабонис и др. Знаменитые баскетбольные клубы: Динамо (М), ЦСКА (М)</w:t>
      </w:r>
      <w:r w:rsidR="00B53BA9" w:rsidRPr="00A96FE7">
        <w:rPr>
          <w:sz w:val="28"/>
          <w:szCs w:val="28"/>
        </w:rPr>
        <w:t xml:space="preserve">, УНИКС </w:t>
      </w:r>
    </w:p>
    <w:p w:rsidR="00B53BA9" w:rsidRPr="00A96FE7" w:rsidRDefault="00B53BA9" w:rsidP="003C6A05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Этика спортсмена. Командная этика.</w:t>
      </w:r>
    </w:p>
    <w:p w:rsidR="00B53BA9" w:rsidRPr="00A96FE7" w:rsidRDefault="00B53BA9" w:rsidP="003C6A05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B53BA9" w:rsidRPr="00A96FE7" w:rsidRDefault="00B53BA9" w:rsidP="003C6A05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Просмотр видеозаписей игр с участием сильнейших команд мира.</w:t>
      </w:r>
    </w:p>
    <w:p w:rsidR="00B53BA9" w:rsidRPr="00A96FE7" w:rsidRDefault="00B53BA9" w:rsidP="00B53BA9">
      <w:pPr>
        <w:jc w:val="center"/>
        <w:rPr>
          <w:sz w:val="28"/>
          <w:szCs w:val="28"/>
        </w:rPr>
      </w:pPr>
    </w:p>
    <w:p w:rsidR="00B53BA9" w:rsidRPr="00A96FE7" w:rsidRDefault="00B53BA9" w:rsidP="00B53BA9">
      <w:pPr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Теоретическая подготовка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Развитие баскетбола в России и за рубежом.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Общая характеристика сторон подготовки спортсмена.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Физическая подготовка баскетболиста.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Техническая подготовка баскетболиста.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Тактическая подготовка баскетболиста.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Психическая подготовка баскетболиста.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Соревновательная деятельность баскетболиста.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Организация и проведение соревнований по баскетболу.</w:t>
      </w:r>
    </w:p>
    <w:p w:rsidR="00B53BA9" w:rsidRPr="00A96FE7" w:rsidRDefault="00B53BA9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 xml:space="preserve">Правила судейства соревнований </w:t>
      </w:r>
      <w:r w:rsidR="00470E20" w:rsidRPr="00A96FE7">
        <w:rPr>
          <w:sz w:val="28"/>
          <w:szCs w:val="28"/>
        </w:rPr>
        <w:t>по баскетболу.</w:t>
      </w:r>
    </w:p>
    <w:p w:rsidR="00470E20" w:rsidRPr="00A96FE7" w:rsidRDefault="00470E20" w:rsidP="00B53BA9">
      <w:pPr>
        <w:pStyle w:val="a4"/>
        <w:numPr>
          <w:ilvl w:val="0"/>
          <w:numId w:val="2"/>
        </w:numPr>
        <w:rPr>
          <w:sz w:val="28"/>
          <w:szCs w:val="28"/>
        </w:rPr>
      </w:pPr>
      <w:r w:rsidRPr="00A96FE7">
        <w:rPr>
          <w:sz w:val="28"/>
          <w:szCs w:val="28"/>
        </w:rPr>
        <w:t>Места занятий, оборудование и инвентарь для занятий баскетболом.</w:t>
      </w:r>
    </w:p>
    <w:p w:rsidR="00470E20" w:rsidRPr="00A96FE7" w:rsidRDefault="00470E20" w:rsidP="003C6A05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 xml:space="preserve">Здоровый образ жизни спортсмена </w:t>
      </w:r>
    </w:p>
    <w:p w:rsidR="00496CB0" w:rsidRPr="00A96FE7" w:rsidRDefault="00470E20" w:rsidP="003C6A05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Здоровый образ жизни. </w:t>
      </w:r>
      <w:r w:rsidR="00496CB0" w:rsidRPr="00A96FE7">
        <w:rPr>
          <w:sz w:val="28"/>
          <w:szCs w:val="28"/>
        </w:rPr>
        <w:t>Правильный распорядок дня. Правильное питание для спортсмена. Принципы составления правильного тренировочного плана. Правильное восстановление организма после тренировок.</w:t>
      </w:r>
    </w:p>
    <w:p w:rsidR="00496CB0" w:rsidRPr="00A96FE7" w:rsidRDefault="00496CB0" w:rsidP="003C6A05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496CB0" w:rsidRPr="00A96FE7" w:rsidRDefault="00496CB0" w:rsidP="003C6A05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lastRenderedPageBreak/>
        <w:t>Просмотр видеофильмов в борьбе с вредными привычками и о здоровом образе жизни.</w:t>
      </w:r>
    </w:p>
    <w:p w:rsidR="00496CB0" w:rsidRPr="00A96FE7" w:rsidRDefault="00496CB0" w:rsidP="003C6A05">
      <w:pPr>
        <w:jc w:val="both"/>
        <w:rPr>
          <w:sz w:val="28"/>
          <w:szCs w:val="28"/>
        </w:rPr>
      </w:pPr>
    </w:p>
    <w:p w:rsidR="00496CB0" w:rsidRPr="00A96FE7" w:rsidRDefault="00496CB0" w:rsidP="00E01C86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 xml:space="preserve">Правила игры и методика судейства </w:t>
      </w:r>
    </w:p>
    <w:p w:rsidR="003C6A05" w:rsidRPr="00A96FE7" w:rsidRDefault="00496CB0" w:rsidP="00E01C86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Эволюция правил игр по баскетболу. Действующие правила игры. </w:t>
      </w:r>
      <w:r w:rsidR="003C6A05" w:rsidRPr="00A96FE7">
        <w:rPr>
          <w:sz w:val="28"/>
          <w:szCs w:val="28"/>
        </w:rPr>
        <w:t>Методика судейства на соревнованиях. Баскетбольная терминология. Жестикуляция судьи.</w:t>
      </w:r>
    </w:p>
    <w:p w:rsidR="00496CB0" w:rsidRPr="00A96FE7" w:rsidRDefault="003C6A05" w:rsidP="00E01C86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3C6A05" w:rsidRPr="00A96FE7" w:rsidRDefault="003C6A05" w:rsidP="00E01C86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Судейство игр на турнирах и соревнованиях.</w:t>
      </w:r>
    </w:p>
    <w:p w:rsidR="00496CB0" w:rsidRPr="00A96FE7" w:rsidRDefault="00496CB0" w:rsidP="003C6A05">
      <w:pPr>
        <w:pStyle w:val="a5"/>
        <w:jc w:val="both"/>
        <w:rPr>
          <w:sz w:val="28"/>
          <w:szCs w:val="28"/>
        </w:rPr>
      </w:pPr>
    </w:p>
    <w:p w:rsidR="003C6A05" w:rsidRPr="00A96FE7" w:rsidRDefault="003C6A05" w:rsidP="00E01C86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Техническая и физическая</w:t>
      </w:r>
      <w:r w:rsidR="005D6CD9" w:rsidRPr="00A96FE7">
        <w:rPr>
          <w:b/>
          <w:sz w:val="28"/>
          <w:szCs w:val="28"/>
        </w:rPr>
        <w:t xml:space="preserve"> подготовка баскетболистов </w:t>
      </w:r>
    </w:p>
    <w:p w:rsidR="005D6CD9" w:rsidRPr="00A96FE7" w:rsidRDefault="005D6CD9" w:rsidP="00E01C86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Техническая подготовка баскетболиста. Физическая подготовка баскетболиста. Значение технической и физической подготовки для повышения спортивного мастерства. Задачи тренировочного процесса. Виды контрольных </w:t>
      </w:r>
      <w:r w:rsidR="00E01C86" w:rsidRPr="00A96FE7">
        <w:rPr>
          <w:sz w:val="28"/>
          <w:szCs w:val="28"/>
        </w:rPr>
        <w:t xml:space="preserve">тестов по физической подготовке. </w:t>
      </w:r>
    </w:p>
    <w:p w:rsidR="00E01C86" w:rsidRPr="00A96FE7" w:rsidRDefault="00E01C86" w:rsidP="00E01C86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 xml:space="preserve">Практическая часть </w:t>
      </w:r>
    </w:p>
    <w:p w:rsidR="00E01C86" w:rsidRDefault="00E01C86" w:rsidP="00A96FE7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Подготовка и сдача контрольных тестов.</w:t>
      </w:r>
    </w:p>
    <w:p w:rsidR="00A96FE7" w:rsidRPr="00A96FE7" w:rsidRDefault="00A96FE7" w:rsidP="00A96FE7">
      <w:pPr>
        <w:pStyle w:val="a5"/>
        <w:jc w:val="both"/>
        <w:rPr>
          <w:sz w:val="28"/>
          <w:szCs w:val="28"/>
        </w:rPr>
      </w:pPr>
    </w:p>
    <w:p w:rsidR="00E01C86" w:rsidRPr="00A96FE7" w:rsidRDefault="00E01C86" w:rsidP="00E01C86">
      <w:pPr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Техническая подготовка</w:t>
      </w:r>
    </w:p>
    <w:p w:rsidR="00E01C86" w:rsidRPr="00A96FE7" w:rsidRDefault="00E01C86" w:rsidP="00E01C86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Упражнения без мяча.</w:t>
      </w:r>
    </w:p>
    <w:p w:rsidR="00E01C86" w:rsidRPr="00A96FE7" w:rsidRDefault="00E01C86" w:rsidP="00E01C86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Прыжок вверх-вперед толчком одной и приземление</w:t>
      </w:r>
      <w:r w:rsidR="004C5638" w:rsidRPr="00A96FE7">
        <w:rPr>
          <w:sz w:val="28"/>
          <w:szCs w:val="28"/>
        </w:rPr>
        <w:t>м на одну ногу.</w:t>
      </w:r>
    </w:p>
    <w:p w:rsidR="004C5638" w:rsidRPr="00A96FE7" w:rsidRDefault="004C5638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Передвижение приставными шагами правым (левым) боком.</w:t>
      </w:r>
    </w:p>
    <w:p w:rsidR="004C5638" w:rsidRPr="00A96FE7" w:rsidRDefault="004C5638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Передвижение правым – левым боком.</w:t>
      </w:r>
    </w:p>
    <w:p w:rsidR="004C5638" w:rsidRPr="00A96FE7" w:rsidRDefault="004C5638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Передвижение в стойке баскетболиста.</w:t>
      </w:r>
    </w:p>
    <w:p w:rsidR="004C5638" w:rsidRPr="00A96FE7" w:rsidRDefault="004C5638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Остановка прыжком после ускорения.</w:t>
      </w:r>
    </w:p>
    <w:p w:rsidR="004C5638" w:rsidRPr="00A96FE7" w:rsidRDefault="00BA263C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Остановка в один шаг</w:t>
      </w:r>
      <w:r w:rsidR="004C5638" w:rsidRPr="00A96FE7">
        <w:rPr>
          <w:sz w:val="28"/>
          <w:szCs w:val="28"/>
        </w:rPr>
        <w:t xml:space="preserve"> после ускорения.</w:t>
      </w:r>
    </w:p>
    <w:p w:rsidR="00BA263C" w:rsidRPr="00A96FE7" w:rsidRDefault="00BA263C" w:rsidP="00BA263C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Остановка в два шага после ускорения.</w:t>
      </w:r>
    </w:p>
    <w:p w:rsidR="004C5638" w:rsidRPr="00A96FE7" w:rsidRDefault="00BA263C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Повороты на месте.</w:t>
      </w:r>
    </w:p>
    <w:p w:rsidR="00BA263C" w:rsidRPr="00A96FE7" w:rsidRDefault="00BA263C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Повороты в движении.</w:t>
      </w:r>
    </w:p>
    <w:p w:rsidR="00BA263C" w:rsidRPr="00A96FE7" w:rsidRDefault="00860694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Имитация защитных действий против игрока нападения.</w:t>
      </w:r>
    </w:p>
    <w:p w:rsidR="00860694" w:rsidRPr="00A96FE7" w:rsidRDefault="00860694" w:rsidP="004C5638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Имитация действий атаки против игрока защиты.</w:t>
      </w:r>
    </w:p>
    <w:p w:rsidR="00860694" w:rsidRPr="00A96FE7" w:rsidRDefault="00860694" w:rsidP="00860694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Ловля и передача мяча.</w:t>
      </w:r>
    </w:p>
    <w:p w:rsidR="00860694" w:rsidRPr="00A96FE7" w:rsidRDefault="00860694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Двумя руками от груди, стоя на месте.</w:t>
      </w:r>
    </w:p>
    <w:p w:rsidR="00860694" w:rsidRPr="00A96FE7" w:rsidRDefault="00860694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Двумя руками от груди с шагом вперед.</w:t>
      </w:r>
    </w:p>
    <w:p w:rsidR="00860694" w:rsidRPr="00A96FE7" w:rsidRDefault="00860694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Двумя руками от груди в движении.</w:t>
      </w:r>
    </w:p>
    <w:p w:rsidR="00860694" w:rsidRPr="00A96FE7" w:rsidRDefault="00860694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Передача одной рукой от плеча.</w:t>
      </w:r>
    </w:p>
    <w:p w:rsidR="00860694" w:rsidRPr="00A96FE7" w:rsidRDefault="00860694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Передача одной рукой с шагом вперед.</w:t>
      </w:r>
    </w:p>
    <w:p w:rsidR="00860694" w:rsidRPr="00A96FE7" w:rsidRDefault="00616785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lastRenderedPageBreak/>
        <w:t>То же после ведения мяча.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Передача одной рукой с отскоком от пола.</w:t>
      </w:r>
    </w:p>
    <w:p w:rsidR="00616785" w:rsidRPr="00A96FE7" w:rsidRDefault="00616785" w:rsidP="00860694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Передача двумя руками с отскоком от пола.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Передача одной рукой снизу от пола.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То же в движении.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Ловля мяча после полу отскока.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Ловля высокого летящего мяча.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Ловля катящегося мяча, стоя на месте.</w:t>
      </w:r>
    </w:p>
    <w:p w:rsidR="00616785" w:rsidRPr="00A96FE7" w:rsidRDefault="00616785" w:rsidP="00616785">
      <w:pPr>
        <w:pStyle w:val="a4"/>
        <w:numPr>
          <w:ilvl w:val="1"/>
          <w:numId w:val="3"/>
        </w:numPr>
        <w:rPr>
          <w:sz w:val="28"/>
          <w:szCs w:val="28"/>
        </w:rPr>
      </w:pPr>
      <w:r w:rsidRPr="00A96FE7">
        <w:rPr>
          <w:sz w:val="28"/>
          <w:szCs w:val="28"/>
        </w:rPr>
        <w:t>Ловля катящегося мяча в движении.</w:t>
      </w:r>
    </w:p>
    <w:p w:rsidR="00CD67B6" w:rsidRPr="00A96FE7" w:rsidRDefault="00CD67B6" w:rsidP="00CD67B6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Введение мяча.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На месте.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 движении шагом.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 движении бегом.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То же с изменением направления и скорости.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То же с изменением высоты отскока.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Правой и левой рукой поочередно на месте.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Правой и левой рукой поочередно в движении.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Перевод мяча с правой руки на левую и обратно, стоя на месте.</w:t>
      </w:r>
    </w:p>
    <w:p w:rsidR="00CD67B6" w:rsidRPr="00A96FE7" w:rsidRDefault="00CD67B6" w:rsidP="00CD67B6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Броски мяча</w:t>
      </w:r>
      <w:r w:rsidRPr="00A96FE7">
        <w:rPr>
          <w:sz w:val="28"/>
          <w:szCs w:val="28"/>
        </w:rPr>
        <w:t>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Одной рукой в баскетбольный щит с места.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Двумя руками от груди в баскетбольный щит с места.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Двумя руками от груди в баскетбольный щит после ведения и остановки.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Двумя руками от груди в баскетбольн</w:t>
      </w:r>
      <w:r w:rsidR="00356134" w:rsidRPr="00A96FE7">
        <w:rPr>
          <w:sz w:val="28"/>
          <w:szCs w:val="28"/>
        </w:rPr>
        <w:t>ую корзину с места.</w:t>
      </w:r>
    </w:p>
    <w:p w:rsidR="00CD67B6" w:rsidRPr="00A96FE7" w:rsidRDefault="00CD67B6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Двумя руками от груди в баскетбольн</w:t>
      </w:r>
      <w:r w:rsidR="00356134" w:rsidRPr="00A96FE7">
        <w:rPr>
          <w:sz w:val="28"/>
          <w:szCs w:val="28"/>
        </w:rPr>
        <w:t>ую корзину после ведения.</w:t>
      </w:r>
    </w:p>
    <w:p w:rsidR="00356134" w:rsidRPr="00A96FE7" w:rsidRDefault="00356134" w:rsidP="00CD67B6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Одной рукой в баскетбольную корзину с места.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Одной рукой в баскетбольную корзину после ведения.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Одной рукой в баскетбольную корзину после двух шагов.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 прыжке одной рукой с места.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Штрафной.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Двумя руками снизу в движении.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Одной рукой в прыжке после ловли мяча в движении.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 прыжке со средней дистанции.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 прыжке с дальней дистанции.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Вырывание мяча.</w:t>
      </w:r>
    </w:p>
    <w:p w:rsidR="00356134" w:rsidRPr="00A96FE7" w:rsidRDefault="00356134" w:rsidP="00356134">
      <w:pPr>
        <w:pStyle w:val="a4"/>
        <w:numPr>
          <w:ilvl w:val="1"/>
          <w:numId w:val="3"/>
        </w:numPr>
        <w:rPr>
          <w:b/>
          <w:sz w:val="28"/>
          <w:szCs w:val="28"/>
        </w:rPr>
      </w:pPr>
      <w:r w:rsidRPr="00A96FE7">
        <w:rPr>
          <w:sz w:val="28"/>
          <w:szCs w:val="28"/>
        </w:rPr>
        <w:t>Выбивание мяча.</w:t>
      </w:r>
    </w:p>
    <w:p w:rsidR="00356134" w:rsidRPr="00A96FE7" w:rsidRDefault="00356134" w:rsidP="00356134">
      <w:pPr>
        <w:ind w:left="360"/>
        <w:rPr>
          <w:b/>
          <w:sz w:val="28"/>
          <w:szCs w:val="28"/>
        </w:rPr>
      </w:pPr>
    </w:p>
    <w:p w:rsidR="00356134" w:rsidRPr="00A96FE7" w:rsidRDefault="00356134" w:rsidP="00356134">
      <w:pPr>
        <w:ind w:left="360"/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Физическая подготовка</w:t>
      </w:r>
    </w:p>
    <w:p w:rsidR="00616785" w:rsidRPr="00A96FE7" w:rsidRDefault="00356134" w:rsidP="00356134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Общая физическая подготовка.</w:t>
      </w:r>
    </w:p>
    <w:p w:rsidR="00356134" w:rsidRPr="00A96FE7" w:rsidRDefault="00356134" w:rsidP="00356134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Общеразвивающие упражнения.</w:t>
      </w:r>
    </w:p>
    <w:p w:rsidR="00356134" w:rsidRPr="00A96FE7" w:rsidRDefault="00356134" w:rsidP="00356134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Подвижные игры.</w:t>
      </w:r>
    </w:p>
    <w:p w:rsidR="00356134" w:rsidRPr="00A96FE7" w:rsidRDefault="00356134" w:rsidP="00356134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Эстафеты.</w:t>
      </w:r>
    </w:p>
    <w:p w:rsidR="00356134" w:rsidRPr="00A96FE7" w:rsidRDefault="00356134" w:rsidP="00356134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Специальная физическая подготовка.</w:t>
      </w:r>
    </w:p>
    <w:p w:rsidR="00356134" w:rsidRPr="00A96FE7" w:rsidRDefault="002C11E8" w:rsidP="002C11E8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Упражнения для развития быстроты движений баскетболиста.</w:t>
      </w:r>
    </w:p>
    <w:p w:rsidR="002C11E8" w:rsidRPr="00A96FE7" w:rsidRDefault="002C11E8" w:rsidP="002C11E8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Упражнения для развития специальной выносливости баскетболиста.</w:t>
      </w:r>
    </w:p>
    <w:p w:rsidR="002C11E8" w:rsidRPr="00A96FE7" w:rsidRDefault="002C11E8" w:rsidP="002C11E8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Упражнения для развития скоростно-силовых качеств баскетболиста.</w:t>
      </w:r>
    </w:p>
    <w:p w:rsidR="002C11E8" w:rsidRPr="00A96FE7" w:rsidRDefault="002C11E8" w:rsidP="002C11E8">
      <w:pPr>
        <w:pStyle w:val="a4"/>
        <w:numPr>
          <w:ilvl w:val="1"/>
          <w:numId w:val="4"/>
        </w:numPr>
        <w:rPr>
          <w:sz w:val="28"/>
          <w:szCs w:val="28"/>
        </w:rPr>
      </w:pPr>
      <w:r w:rsidRPr="00A96FE7">
        <w:rPr>
          <w:sz w:val="28"/>
          <w:szCs w:val="28"/>
        </w:rPr>
        <w:t>Упражнения для развития ловкости баскетболиста.</w:t>
      </w:r>
    </w:p>
    <w:p w:rsidR="00E01C86" w:rsidRPr="00A96FE7" w:rsidRDefault="00AE5DFD" w:rsidP="00AE5DFD">
      <w:pPr>
        <w:ind w:left="360"/>
        <w:jc w:val="center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Методика тренировки баскетболистов</w:t>
      </w:r>
    </w:p>
    <w:p w:rsidR="00AE5DFD" w:rsidRPr="00A96FE7" w:rsidRDefault="00AE5DFD" w:rsidP="00BD7D6C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Физические качества спортсмена. Упражнения для развития физических качеств. Правила подбора упражнений для развития физических качеств.</w:t>
      </w:r>
    </w:p>
    <w:p w:rsidR="00AE5DFD" w:rsidRPr="00A96FE7" w:rsidRDefault="00AE5DFD" w:rsidP="00BD7D6C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 xml:space="preserve">Практическая часть </w:t>
      </w:r>
    </w:p>
    <w:p w:rsidR="00AE5DFD" w:rsidRPr="00A96FE7" w:rsidRDefault="00AE5DFD" w:rsidP="00BD7D6C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Специальные упражнения в тренировочном процессе.</w:t>
      </w:r>
    </w:p>
    <w:p w:rsidR="00AE5DFD" w:rsidRPr="00A96FE7" w:rsidRDefault="00AE5DFD" w:rsidP="00AE5DFD">
      <w:pPr>
        <w:rPr>
          <w:sz w:val="28"/>
          <w:szCs w:val="28"/>
        </w:rPr>
      </w:pPr>
    </w:p>
    <w:p w:rsidR="00AE5DFD" w:rsidRPr="00A96FE7" w:rsidRDefault="008E2A1E" w:rsidP="00BD7D6C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Техника игры в баскетбол.</w:t>
      </w:r>
    </w:p>
    <w:p w:rsidR="008E2A1E" w:rsidRPr="00A96FE7" w:rsidRDefault="008E2A1E" w:rsidP="00BD7D6C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Техника игры. Нападение и защита в игре. Знакомство с элементами техники игры. Техника нападения: перемещения, стойки, броски в кольцо, передачи. Техника защиты: перемещения, подстраховка, блок-шот.</w:t>
      </w:r>
    </w:p>
    <w:p w:rsidR="008E2A1E" w:rsidRPr="00A96FE7" w:rsidRDefault="008E2A1E" w:rsidP="00BD7D6C">
      <w:pPr>
        <w:pStyle w:val="a5"/>
        <w:jc w:val="both"/>
        <w:rPr>
          <w:sz w:val="28"/>
          <w:szCs w:val="28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8E2A1E" w:rsidRPr="00A96FE7" w:rsidRDefault="008E2A1E" w:rsidP="00BD7D6C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Разучивание и отработка отдельных технических приемов игры. Применение на практике техники нападения и техники защиты.</w:t>
      </w:r>
    </w:p>
    <w:p w:rsidR="008E2A1E" w:rsidRPr="00A96FE7" w:rsidRDefault="008E2A1E" w:rsidP="00BD7D6C">
      <w:pPr>
        <w:pStyle w:val="a5"/>
        <w:jc w:val="both"/>
        <w:rPr>
          <w:sz w:val="28"/>
          <w:szCs w:val="28"/>
        </w:rPr>
      </w:pPr>
    </w:p>
    <w:p w:rsidR="008E2A1E" w:rsidRPr="00A96FE7" w:rsidRDefault="00BD7D6C" w:rsidP="00D12E21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Тактика игры в баскетбол</w:t>
      </w:r>
    </w:p>
    <w:p w:rsidR="00BD7D6C" w:rsidRPr="00A96FE7" w:rsidRDefault="00BD7D6C" w:rsidP="00D12E21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 xml:space="preserve">Тактика игры. Знакомство с элементами тактики игры. Тактика нападения: </w:t>
      </w:r>
      <w:r w:rsidR="00D12E21" w:rsidRPr="00A96FE7">
        <w:rPr>
          <w:sz w:val="28"/>
          <w:szCs w:val="28"/>
        </w:rPr>
        <w:t>индивидуальные действия, групповые действия, командные действия. Тактика защиты: индивидуальные действия, групповые действия, командные действия.</w:t>
      </w:r>
    </w:p>
    <w:p w:rsidR="00D12E21" w:rsidRPr="00A96FE7" w:rsidRDefault="00D12E21" w:rsidP="00D12E21">
      <w:pPr>
        <w:pStyle w:val="a5"/>
        <w:jc w:val="both"/>
        <w:rPr>
          <w:sz w:val="28"/>
          <w:szCs w:val="28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D12E21" w:rsidRPr="00A96FE7" w:rsidRDefault="00D12E21" w:rsidP="00D12E21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Освоение и совершенствование индивидуальных тактических действий. Освоение групповых действий в защите. Учебные игры.</w:t>
      </w:r>
    </w:p>
    <w:p w:rsidR="00D12E21" w:rsidRPr="00A96FE7" w:rsidRDefault="00D12E21" w:rsidP="00D12E21">
      <w:pPr>
        <w:pStyle w:val="a5"/>
        <w:jc w:val="both"/>
        <w:rPr>
          <w:sz w:val="28"/>
          <w:szCs w:val="28"/>
        </w:rPr>
      </w:pPr>
    </w:p>
    <w:p w:rsidR="00D12E21" w:rsidRPr="00A96FE7" w:rsidRDefault="00D12E21" w:rsidP="00E178D6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 xml:space="preserve">Подготовка и участие в соревнованиях по баскетболу </w:t>
      </w:r>
    </w:p>
    <w:p w:rsidR="00E178D6" w:rsidRPr="00A96FE7" w:rsidRDefault="00E178D6" w:rsidP="00E178D6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lastRenderedPageBreak/>
        <w:t>Знакомство с правилами поведения на соревнованиях.</w:t>
      </w:r>
    </w:p>
    <w:p w:rsidR="00E178D6" w:rsidRPr="00A96FE7" w:rsidRDefault="00E178D6" w:rsidP="00E178D6">
      <w:pPr>
        <w:pStyle w:val="a5"/>
        <w:jc w:val="both"/>
        <w:rPr>
          <w:i/>
          <w:sz w:val="28"/>
          <w:szCs w:val="28"/>
          <w:u w:val="single"/>
        </w:rPr>
      </w:pPr>
      <w:r w:rsidRPr="00A96FE7">
        <w:rPr>
          <w:i/>
          <w:sz w:val="28"/>
          <w:szCs w:val="28"/>
          <w:u w:val="single"/>
        </w:rPr>
        <w:t>Практическая часть</w:t>
      </w:r>
    </w:p>
    <w:p w:rsidR="00E178D6" w:rsidRPr="00A96FE7" w:rsidRDefault="00E178D6" w:rsidP="00E178D6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Подготовка к соревнованиям. Учебные игры с заданиями. Участие в турнирах и соревнованиях.</w:t>
      </w:r>
    </w:p>
    <w:p w:rsidR="002D4097" w:rsidRPr="00A96FE7" w:rsidRDefault="002D4097" w:rsidP="00E178D6">
      <w:pPr>
        <w:pStyle w:val="a5"/>
        <w:jc w:val="both"/>
        <w:rPr>
          <w:sz w:val="28"/>
          <w:szCs w:val="28"/>
        </w:rPr>
      </w:pPr>
    </w:p>
    <w:p w:rsidR="002D4097" w:rsidRPr="00A96FE7" w:rsidRDefault="006D3964" w:rsidP="006D3964">
      <w:pPr>
        <w:pStyle w:val="a5"/>
        <w:jc w:val="both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Итоговое занятие.</w:t>
      </w:r>
    </w:p>
    <w:p w:rsidR="006D3964" w:rsidRPr="00A96FE7" w:rsidRDefault="006D3964" w:rsidP="006D3964">
      <w:pPr>
        <w:pStyle w:val="a5"/>
        <w:jc w:val="both"/>
        <w:rPr>
          <w:sz w:val="28"/>
          <w:szCs w:val="28"/>
        </w:rPr>
      </w:pPr>
      <w:r w:rsidRPr="00A96FE7">
        <w:rPr>
          <w:sz w:val="28"/>
          <w:szCs w:val="28"/>
        </w:rPr>
        <w:t>Подведение итогов года. Награждение грамотами за успешные занятия в учебном году.</w:t>
      </w:r>
    </w:p>
    <w:p w:rsidR="006D3964" w:rsidRPr="00A96FE7" w:rsidRDefault="006D3964" w:rsidP="006D3964">
      <w:pPr>
        <w:pStyle w:val="a5"/>
        <w:jc w:val="both"/>
        <w:rPr>
          <w:sz w:val="28"/>
          <w:szCs w:val="28"/>
        </w:rPr>
      </w:pPr>
    </w:p>
    <w:p w:rsidR="006D3964" w:rsidRPr="00A96FE7" w:rsidRDefault="006D3964" w:rsidP="000D2207">
      <w:pPr>
        <w:pStyle w:val="a5"/>
        <w:rPr>
          <w:b/>
          <w:sz w:val="28"/>
          <w:szCs w:val="28"/>
        </w:rPr>
      </w:pPr>
      <w:r w:rsidRPr="00A96FE7">
        <w:rPr>
          <w:b/>
          <w:sz w:val="28"/>
          <w:szCs w:val="28"/>
        </w:rPr>
        <w:t>Примерный план работы в каникулярное время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Осенние каникулы: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веселые старты;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осенний огонек.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Зимние каникулы: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подвижные игры;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новогодний мини-турнир.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Весенние каникулы: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веселые старты;</w:t>
      </w:r>
    </w:p>
    <w:p w:rsidR="006D3964" w:rsidRPr="00A96FE7" w:rsidRDefault="006D3964" w:rsidP="000D2207">
      <w:pPr>
        <w:pStyle w:val="a5"/>
        <w:rPr>
          <w:sz w:val="28"/>
          <w:szCs w:val="28"/>
        </w:rPr>
      </w:pPr>
      <w:r w:rsidRPr="00A96FE7">
        <w:rPr>
          <w:sz w:val="28"/>
          <w:szCs w:val="28"/>
        </w:rPr>
        <w:t>- весенний огонек.</w:t>
      </w:r>
    </w:p>
    <w:p w:rsidR="006D3964" w:rsidRPr="000D2207" w:rsidRDefault="006D3964" w:rsidP="000D2207">
      <w:pPr>
        <w:pStyle w:val="a5"/>
        <w:rPr>
          <w:sz w:val="24"/>
        </w:rPr>
      </w:pPr>
    </w:p>
    <w:p w:rsidR="006D3964" w:rsidRDefault="006D3964" w:rsidP="006D3964">
      <w:pPr>
        <w:rPr>
          <w:sz w:val="24"/>
        </w:rPr>
      </w:pPr>
    </w:p>
    <w:p w:rsidR="000D2207" w:rsidRPr="00A96FE7" w:rsidRDefault="000D2207" w:rsidP="00046B55">
      <w:pPr>
        <w:jc w:val="center"/>
        <w:rPr>
          <w:b/>
          <w:sz w:val="28"/>
        </w:rPr>
      </w:pPr>
      <w:r w:rsidRPr="00A96FE7">
        <w:rPr>
          <w:b/>
          <w:sz w:val="28"/>
        </w:rPr>
        <w:t>МЕТОДИЧЕСКОЕ ОБЕСПЕЧЕНИЕ ПРОГРАММЫ</w:t>
      </w:r>
    </w:p>
    <w:p w:rsidR="000D2207" w:rsidRPr="00A96FE7" w:rsidRDefault="000D2207" w:rsidP="00A96FE7">
      <w:pPr>
        <w:pStyle w:val="a5"/>
        <w:ind w:firstLine="708"/>
        <w:jc w:val="both"/>
        <w:rPr>
          <w:sz w:val="28"/>
        </w:rPr>
      </w:pPr>
      <w:r w:rsidRPr="00A96FE7">
        <w:rPr>
          <w:sz w:val="28"/>
        </w:rPr>
        <w:t xml:space="preserve">Занимаясь баскетболом, учащиеся получают сведения по истории развития баскетбола, знакомятся с правилами игры, основами методами и средствами физической, технической, тактической, психологической и другими видами </w:t>
      </w:r>
      <w:r w:rsidR="00046B55" w:rsidRPr="00A96FE7">
        <w:rPr>
          <w:sz w:val="28"/>
        </w:rPr>
        <w:t>подготовки. Они получают также знания по гигиене, режиму питания, профилактике травматизма. На занятиях по баскетболу учащиеся укрепляют свое здоровье, развивают специальные физические качества, овладевают элементами техники и тактики игры, повышают спортивное мастерство.</w:t>
      </w:r>
    </w:p>
    <w:p w:rsidR="006D3964" w:rsidRPr="00A96FE7" w:rsidRDefault="00416387" w:rsidP="00763EAF">
      <w:pPr>
        <w:pStyle w:val="a5"/>
        <w:jc w:val="both"/>
        <w:rPr>
          <w:sz w:val="28"/>
        </w:rPr>
      </w:pPr>
      <w:r w:rsidRPr="00A96FE7">
        <w:rPr>
          <w:sz w:val="28"/>
        </w:rPr>
        <w:tab/>
        <w:t>Поскольку выполнение отдельных игровых приемов баскетбола не связано с проявлением больших усилий, с резкими движениями и статической работой, то эти приемы можно использовать для занятий в специальных учебных подгруппах.</w:t>
      </w:r>
    </w:p>
    <w:p w:rsidR="00763EAF" w:rsidRPr="00A96FE7" w:rsidRDefault="00416387" w:rsidP="00763EAF">
      <w:pPr>
        <w:pStyle w:val="a5"/>
        <w:jc w:val="both"/>
        <w:rPr>
          <w:sz w:val="28"/>
        </w:rPr>
      </w:pPr>
      <w:r w:rsidRPr="00A96FE7">
        <w:rPr>
          <w:sz w:val="28"/>
        </w:rPr>
        <w:tab/>
        <w:t>По мнению медиков, выполнение передач мяча, подач и блокирований является хорошим корригирующим средством. При условии правильной методики занятий баскетболом у занимающихся становится реже сердечный ритм, снижаются артериальное давление и частота дыхания в состоянии покоя. В связи с этим занятия баскетболом должны широко испо</w:t>
      </w:r>
      <w:r w:rsidR="00763EAF" w:rsidRPr="00A96FE7">
        <w:rPr>
          <w:sz w:val="28"/>
        </w:rPr>
        <w:t>ль</w:t>
      </w:r>
      <w:r w:rsidRPr="00A96FE7">
        <w:rPr>
          <w:sz w:val="28"/>
        </w:rPr>
        <w:t>зоваться в работе</w:t>
      </w:r>
      <w:r w:rsidR="00763EAF" w:rsidRPr="00A96FE7">
        <w:rPr>
          <w:sz w:val="28"/>
        </w:rPr>
        <w:t xml:space="preserve"> с детьми, отнесенными по состоянию здоровья к специальной медицинской группе.</w:t>
      </w:r>
    </w:p>
    <w:p w:rsidR="00416387" w:rsidRPr="00A96FE7" w:rsidRDefault="00416387" w:rsidP="006D3964">
      <w:pPr>
        <w:rPr>
          <w:sz w:val="28"/>
        </w:rPr>
      </w:pPr>
    </w:p>
    <w:p w:rsidR="00763EAF" w:rsidRPr="00A96FE7" w:rsidRDefault="00763EAF" w:rsidP="00C02910">
      <w:pPr>
        <w:pStyle w:val="a5"/>
        <w:ind w:firstLine="708"/>
        <w:jc w:val="both"/>
        <w:rPr>
          <w:b/>
          <w:sz w:val="28"/>
        </w:rPr>
      </w:pPr>
      <w:r w:rsidRPr="00A96FE7">
        <w:rPr>
          <w:b/>
          <w:sz w:val="28"/>
        </w:rPr>
        <w:t xml:space="preserve">Условия реализации программы </w:t>
      </w:r>
    </w:p>
    <w:p w:rsidR="00763EAF" w:rsidRPr="00A96FE7" w:rsidRDefault="00763EAF" w:rsidP="00C02910">
      <w:pPr>
        <w:pStyle w:val="a5"/>
        <w:ind w:firstLine="708"/>
        <w:jc w:val="both"/>
        <w:rPr>
          <w:sz w:val="28"/>
        </w:rPr>
      </w:pPr>
      <w:r w:rsidRPr="00A96FE7">
        <w:rPr>
          <w:sz w:val="28"/>
        </w:rPr>
        <w:t>Для успешной реализации программы необходим спортивный зал, спортивное оборудование и инвентарь (баскетбольные м</w:t>
      </w:r>
      <w:r w:rsidR="00C02910" w:rsidRPr="00A96FE7">
        <w:rPr>
          <w:sz w:val="28"/>
        </w:rPr>
        <w:t>ячи, сетка, стойки</w:t>
      </w:r>
      <w:r w:rsidRPr="00A96FE7">
        <w:rPr>
          <w:sz w:val="28"/>
        </w:rPr>
        <w:t>).</w:t>
      </w:r>
    </w:p>
    <w:p w:rsidR="00763EAF" w:rsidRPr="00A96FE7" w:rsidRDefault="00C02910" w:rsidP="00C02910">
      <w:pPr>
        <w:pStyle w:val="a5"/>
        <w:ind w:firstLine="708"/>
        <w:jc w:val="both"/>
        <w:rPr>
          <w:sz w:val="28"/>
        </w:rPr>
      </w:pPr>
      <w:r w:rsidRPr="00A96FE7">
        <w:rPr>
          <w:sz w:val="28"/>
        </w:rPr>
        <w:t>Учащиеся приходят на занятия в спортивной форме (майка, шорты) и спортивной обуви (обувь не должна скользить по полу, плотно прилегать к ноге, шнурки должны быть хорошо завязаны и не торчать из кроссовок).</w:t>
      </w:r>
    </w:p>
    <w:p w:rsidR="00C02910" w:rsidRDefault="00C02910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964066" w:rsidRDefault="00964066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A96FE7" w:rsidRDefault="00A96FE7" w:rsidP="00C02910"/>
    <w:p w:rsidR="00964066" w:rsidRDefault="00964066" w:rsidP="00C02910"/>
    <w:p w:rsidR="00A96FE7" w:rsidRDefault="00A96FE7" w:rsidP="00C02910">
      <w:pPr>
        <w:rPr>
          <w:b/>
          <w:sz w:val="32"/>
        </w:rPr>
      </w:pPr>
    </w:p>
    <w:p w:rsidR="00A96FE7" w:rsidRDefault="00A96FE7" w:rsidP="00C02910">
      <w:pPr>
        <w:rPr>
          <w:b/>
          <w:sz w:val="32"/>
        </w:rPr>
      </w:pPr>
    </w:p>
    <w:p w:rsidR="00964066" w:rsidRPr="00A96FE7" w:rsidRDefault="00964066" w:rsidP="00C02910">
      <w:pPr>
        <w:rPr>
          <w:b/>
          <w:sz w:val="32"/>
        </w:rPr>
      </w:pPr>
      <w:r w:rsidRPr="00A96FE7">
        <w:rPr>
          <w:b/>
          <w:sz w:val="32"/>
        </w:rPr>
        <w:t>Список литературы, использованной при разработке программы</w:t>
      </w:r>
    </w:p>
    <w:p w:rsidR="00964066" w:rsidRPr="00A96FE7" w:rsidRDefault="00964066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Баскетбол: учебник для студентов институтов физической культуры/ ред. Ю. М. Портнов. – М.: Физкультура и спорт, 1988. – 287 с.</w:t>
      </w:r>
    </w:p>
    <w:p w:rsidR="00964066" w:rsidRPr="00A96FE7" w:rsidRDefault="00CC43D8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Генкин А., Яхотнов В. – Баскетбол: Справочник. – М.: Физкультура и спорт, 1986. – С. 224.</w:t>
      </w:r>
    </w:p>
    <w:p w:rsidR="00CC43D8" w:rsidRPr="00A96FE7" w:rsidRDefault="00CC43D8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Годик М. А. Контроль тренировочных и соревновательных нагрузок. – М.: Физкультура и спорт, 1980. – 136 с.</w:t>
      </w:r>
    </w:p>
    <w:p w:rsidR="00CC43D8" w:rsidRPr="00A96FE7" w:rsidRDefault="00CC43D8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 xml:space="preserve">Годик М. А. Спортивная метрология. – М.: </w:t>
      </w:r>
      <w:r w:rsidR="00EA6CC9" w:rsidRPr="00A96FE7">
        <w:rPr>
          <w:sz w:val="28"/>
        </w:rPr>
        <w:t>Физкультура и спорт, 1988. – С. 21-36.</w:t>
      </w:r>
    </w:p>
    <w:p w:rsidR="00EA6CC9" w:rsidRPr="00A96FE7" w:rsidRDefault="00EA6CC9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Гомольский А. Я. Управление командной в баскетболе. – М.: Физкультура и спорт, 1986. – 160 с.</w:t>
      </w:r>
    </w:p>
    <w:p w:rsidR="00EA6CC9" w:rsidRPr="00A96FE7" w:rsidRDefault="00EA6CC9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Запорожанов В. А. Комплексный контроль в современном спорте// Теория и практика физической культуры, 1982, №2. – С. 41 – 43.</w:t>
      </w:r>
    </w:p>
    <w:p w:rsidR="00EA6CC9" w:rsidRPr="00A96FE7" w:rsidRDefault="00EA6CC9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Зациорский В.М. Физические качества спортсменов. – М.: Физкультура и спорт, 1970. – 220 с.</w:t>
      </w:r>
    </w:p>
    <w:p w:rsidR="002F2EA7" w:rsidRPr="00A96FE7" w:rsidRDefault="002F2EA7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Костикова Л. В., Система контроля в подготовке баскетболистов высокой квалификации: Методическая разработка для студентов. – М.: ГЦОЛИФК, б/и, 1986. – 26 с.</w:t>
      </w:r>
    </w:p>
    <w:p w:rsidR="002F2EA7" w:rsidRPr="00A96FE7" w:rsidRDefault="00B54777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Костикова Л. В., Капранов В.П., Чернов С.В. Анализ подготовки и участия женской сборной команды Р. Ф. по баскетболу в главных международных соревнованиях 1997 – 2001 г. г. Методическое письмо, РГАФК. – М., 2002.</w:t>
      </w:r>
    </w:p>
    <w:p w:rsidR="00B77735" w:rsidRPr="00A96FE7" w:rsidRDefault="00B54777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Костикова</w:t>
      </w:r>
      <w:r w:rsidR="00B77735" w:rsidRPr="00A96FE7">
        <w:rPr>
          <w:sz w:val="28"/>
        </w:rPr>
        <w:t xml:space="preserve"> Л. В. Женский баскетбол: от Чемпионата Мира да Олимпиады// Теория и практика физической культуры, 2003, №2.</w:t>
      </w:r>
    </w:p>
    <w:p w:rsidR="003B6209" w:rsidRPr="00A96FE7" w:rsidRDefault="00B77735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 xml:space="preserve">Портнов Ю.М. Основы правления </w:t>
      </w:r>
      <w:r w:rsidR="003B6209" w:rsidRPr="00A96FE7">
        <w:rPr>
          <w:sz w:val="28"/>
        </w:rPr>
        <w:t>тренировочно</w:t>
      </w:r>
      <w:r w:rsidRPr="00A96FE7">
        <w:rPr>
          <w:sz w:val="28"/>
        </w:rPr>
        <w:t xml:space="preserve">-соревновательным </w:t>
      </w:r>
      <w:r w:rsidR="003B6209" w:rsidRPr="00A96FE7">
        <w:rPr>
          <w:sz w:val="28"/>
        </w:rPr>
        <w:t>процессом в спортивных играх: Монография – М.</w:t>
      </w:r>
      <w:r w:rsidR="0053117E" w:rsidRPr="00A96FE7">
        <w:rPr>
          <w:sz w:val="28"/>
        </w:rPr>
        <w:t xml:space="preserve">: Комитет Р. Ф. по </w:t>
      </w:r>
      <w:r w:rsidR="003B6209" w:rsidRPr="00A96FE7">
        <w:rPr>
          <w:sz w:val="28"/>
        </w:rPr>
        <w:t>ФК и Т, 1996.</w:t>
      </w:r>
    </w:p>
    <w:p w:rsidR="00B54777" w:rsidRPr="00A96FE7" w:rsidRDefault="003B6209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Столбов В.</w:t>
      </w:r>
      <w:r w:rsidR="0053117E" w:rsidRPr="00A96FE7">
        <w:rPr>
          <w:sz w:val="28"/>
        </w:rPr>
        <w:t xml:space="preserve"> В. История физической культуры: Учебникдля студентов педагогических институтов. – М.: Просвещение, 1989. – 288 с.</w:t>
      </w:r>
    </w:p>
    <w:p w:rsidR="0053117E" w:rsidRPr="00A96FE7" w:rsidRDefault="0053117E" w:rsidP="009D6E0D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>Тхоревский В. И. Физиология человека: Учебник для вузов ФК. – М.: Физкультура, образование и наука, 2001. – 491 с.</w:t>
      </w:r>
    </w:p>
    <w:p w:rsidR="00CD05BA" w:rsidRPr="00F07138" w:rsidRDefault="0053117E" w:rsidP="00F07138">
      <w:pPr>
        <w:pStyle w:val="a4"/>
        <w:numPr>
          <w:ilvl w:val="0"/>
          <w:numId w:val="5"/>
        </w:numPr>
        <w:jc w:val="both"/>
        <w:rPr>
          <w:sz w:val="28"/>
        </w:rPr>
      </w:pPr>
      <w:r w:rsidRPr="00A96FE7">
        <w:rPr>
          <w:sz w:val="28"/>
        </w:rPr>
        <w:t xml:space="preserve">Физическая культура: учебное пособие для поступающих в высшее </w:t>
      </w:r>
      <w:r w:rsidR="004F208B" w:rsidRPr="00A96FE7">
        <w:rPr>
          <w:sz w:val="28"/>
        </w:rPr>
        <w:t>физкультурное учебное заведение / под ред. Н.Н. Чеснокова. – М.: Факультет довузовской подготовки, 2001.</w:t>
      </w:r>
      <w:bookmarkStart w:id="0" w:name="_GoBack"/>
      <w:bookmarkEnd w:id="0"/>
    </w:p>
    <w:sectPr w:rsidR="00CD05BA" w:rsidRPr="00F07138" w:rsidSect="006E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B2FE9"/>
    <w:multiLevelType w:val="hybridMultilevel"/>
    <w:tmpl w:val="0E9A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196"/>
    <w:multiLevelType w:val="hybridMultilevel"/>
    <w:tmpl w:val="A988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44718"/>
    <w:multiLevelType w:val="multilevel"/>
    <w:tmpl w:val="0148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79174F5"/>
    <w:multiLevelType w:val="multilevel"/>
    <w:tmpl w:val="AC82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C11DF8"/>
    <w:multiLevelType w:val="multilevel"/>
    <w:tmpl w:val="CAAA8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5605"/>
    <w:rsid w:val="00046B55"/>
    <w:rsid w:val="000D2207"/>
    <w:rsid w:val="00166635"/>
    <w:rsid w:val="001B0006"/>
    <w:rsid w:val="00272B75"/>
    <w:rsid w:val="002C11E8"/>
    <w:rsid w:val="002D4097"/>
    <w:rsid w:val="002F2EA7"/>
    <w:rsid w:val="00356134"/>
    <w:rsid w:val="00385605"/>
    <w:rsid w:val="003B6209"/>
    <w:rsid w:val="003C6A05"/>
    <w:rsid w:val="00416387"/>
    <w:rsid w:val="00470327"/>
    <w:rsid w:val="00470E20"/>
    <w:rsid w:val="00496CB0"/>
    <w:rsid w:val="004C5638"/>
    <w:rsid w:val="004F208B"/>
    <w:rsid w:val="0053117E"/>
    <w:rsid w:val="005D6CD9"/>
    <w:rsid w:val="00616785"/>
    <w:rsid w:val="006725EB"/>
    <w:rsid w:val="006D3964"/>
    <w:rsid w:val="006E0C4C"/>
    <w:rsid w:val="006E1D1B"/>
    <w:rsid w:val="007303A0"/>
    <w:rsid w:val="00763EAF"/>
    <w:rsid w:val="00860694"/>
    <w:rsid w:val="008E2A1E"/>
    <w:rsid w:val="00947519"/>
    <w:rsid w:val="00964066"/>
    <w:rsid w:val="009D6E0D"/>
    <w:rsid w:val="00A8040B"/>
    <w:rsid w:val="00A96FE7"/>
    <w:rsid w:val="00AA2D93"/>
    <w:rsid w:val="00AE5DFD"/>
    <w:rsid w:val="00B53BA9"/>
    <w:rsid w:val="00B54777"/>
    <w:rsid w:val="00B77735"/>
    <w:rsid w:val="00BA263C"/>
    <w:rsid w:val="00BC5660"/>
    <w:rsid w:val="00BD7D6C"/>
    <w:rsid w:val="00C02910"/>
    <w:rsid w:val="00C43423"/>
    <w:rsid w:val="00CC43D8"/>
    <w:rsid w:val="00CD05BA"/>
    <w:rsid w:val="00CD67B6"/>
    <w:rsid w:val="00D12E21"/>
    <w:rsid w:val="00E01C86"/>
    <w:rsid w:val="00E03EDC"/>
    <w:rsid w:val="00E178D6"/>
    <w:rsid w:val="00EA6CC9"/>
    <w:rsid w:val="00EE50CA"/>
    <w:rsid w:val="00EF5620"/>
    <w:rsid w:val="00F07138"/>
    <w:rsid w:val="00FF6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0CA"/>
    <w:pPr>
      <w:ind w:left="720"/>
      <w:contextualSpacing/>
    </w:pPr>
  </w:style>
  <w:style w:type="paragraph" w:styleId="a5">
    <w:name w:val="No Spacing"/>
    <w:uiPriority w:val="1"/>
    <w:qFormat/>
    <w:rsid w:val="00B53B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10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admyn</dc:creator>
  <cp:keywords/>
  <dc:description/>
  <cp:lastModifiedBy>1</cp:lastModifiedBy>
  <cp:revision>18</cp:revision>
  <dcterms:created xsi:type="dcterms:W3CDTF">2014-11-07T06:29:00Z</dcterms:created>
  <dcterms:modified xsi:type="dcterms:W3CDTF">2020-03-10T16:52:00Z</dcterms:modified>
</cp:coreProperties>
</file>