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B5" w:rsidRDefault="00392DE2" w:rsidP="006866B5">
      <w:pPr>
        <w:spacing w:after="0"/>
        <w:ind w:left="1416" w:firstLine="708"/>
        <w:rPr>
          <w:sz w:val="36"/>
          <w:szCs w:val="36"/>
        </w:rPr>
      </w:pPr>
      <w:r w:rsidRPr="00392DE2">
        <w:rPr>
          <w:sz w:val="36"/>
          <w:szCs w:val="36"/>
        </w:rPr>
        <w:t>СТРУКТУРА СОВРЕМЕННОГО УРОКА</w:t>
      </w:r>
    </w:p>
    <w:p w:rsidR="00392DE2" w:rsidRPr="006866B5" w:rsidRDefault="00392DE2" w:rsidP="006866B5">
      <w:pPr>
        <w:spacing w:after="0"/>
        <w:ind w:firstLine="708"/>
        <w:rPr>
          <w:sz w:val="36"/>
          <w:szCs w:val="36"/>
        </w:rPr>
      </w:pPr>
      <w:r w:rsidRPr="00392DE2">
        <w:rPr>
          <w:b/>
          <w:sz w:val="28"/>
          <w:szCs w:val="28"/>
          <w:u w:val="single"/>
        </w:rPr>
        <w:t>(слайд)</w:t>
      </w:r>
      <w:r>
        <w:rPr>
          <w:b/>
          <w:sz w:val="28"/>
          <w:szCs w:val="28"/>
          <w:u w:val="single"/>
        </w:rPr>
        <w:t xml:space="preserve"> </w:t>
      </w:r>
      <w:r w:rsidR="00A360D0">
        <w:rPr>
          <w:b/>
          <w:sz w:val="28"/>
          <w:szCs w:val="28"/>
          <w:u w:val="single"/>
        </w:rPr>
        <w:t xml:space="preserve">  </w:t>
      </w:r>
      <w:r w:rsidRPr="00392DE2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мы обратимся к содержанию книг серии «Стандарты второго поколения» издательства «Просвещение», то увидим, что в школе, помимо УУД, подхода к обучению, оценивания результативности и многого другого, должны вводиться и новые формы организации учебного процесса. Но основной формой обучения в школе по-прежнему остается урок.</w:t>
      </w:r>
      <w:r w:rsidR="00AB1C7B">
        <w:rPr>
          <w:rFonts w:ascii="Times New Roman" w:hAnsi="Times New Roman" w:cs="Times New Roman"/>
          <w:sz w:val="28"/>
          <w:szCs w:val="28"/>
        </w:rPr>
        <w:t xml:space="preserve"> Урок, его планирование и проведение – это то</w:t>
      </w:r>
      <w:r w:rsidR="00A360D0">
        <w:rPr>
          <w:rFonts w:ascii="Times New Roman" w:hAnsi="Times New Roman" w:cs="Times New Roman"/>
          <w:sz w:val="28"/>
          <w:szCs w:val="28"/>
        </w:rPr>
        <w:t xml:space="preserve">, с чем мы имеет дело ежедневно, это то, что нам понятно. </w:t>
      </w:r>
    </w:p>
    <w:p w:rsidR="00A360D0" w:rsidRPr="00A360D0" w:rsidRDefault="00A360D0" w:rsidP="00A360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A360D0">
        <w:rPr>
          <w:rFonts w:ascii="Times New Roman" w:hAnsi="Times New Roman" w:cs="Times New Roman"/>
          <w:sz w:val="28"/>
          <w:szCs w:val="28"/>
        </w:rPr>
        <w:t xml:space="preserve">Рассмотрим урок </w:t>
      </w:r>
      <w:r>
        <w:rPr>
          <w:rFonts w:ascii="Times New Roman" w:hAnsi="Times New Roman" w:cs="Times New Roman"/>
          <w:sz w:val="28"/>
          <w:szCs w:val="28"/>
        </w:rPr>
        <w:t xml:space="preserve"> с позиции требований стандарта второго поколения в сравнении с уроком постсоветского периода. В чем отличие дидактических требований к этим урокам? Что изменяется при подготовке и проведении урока современного типа в деятельности учителя и учащихся?</w:t>
      </w:r>
    </w:p>
    <w:p w:rsidR="00392DE2" w:rsidRDefault="00392DE2" w:rsidP="00A36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A360D0">
        <w:rPr>
          <w:b/>
          <w:sz w:val="28"/>
          <w:szCs w:val="28"/>
          <w:u w:val="single"/>
        </w:rPr>
        <w:t xml:space="preserve">  </w:t>
      </w:r>
      <w:r w:rsidR="00A360D0" w:rsidRPr="00A360D0">
        <w:rPr>
          <w:rFonts w:ascii="Times New Roman" w:hAnsi="Times New Roman" w:cs="Times New Roman"/>
          <w:sz w:val="28"/>
          <w:szCs w:val="28"/>
        </w:rPr>
        <w:t>Как получить новый образовательный результат?</w:t>
      </w:r>
    </w:p>
    <w:p w:rsidR="00A360D0" w:rsidRPr="00A360D0" w:rsidRDefault="00A360D0" w:rsidP="00A360D0">
      <w:pPr>
        <w:spacing w:after="0"/>
        <w:rPr>
          <w:b/>
          <w:i/>
          <w:sz w:val="28"/>
          <w:szCs w:val="28"/>
          <w:u w:val="single"/>
        </w:rPr>
      </w:pPr>
      <w:r w:rsidRPr="00A360D0">
        <w:rPr>
          <w:rFonts w:ascii="Times New Roman" w:hAnsi="Times New Roman" w:cs="Times New Roman"/>
          <w:sz w:val="28"/>
          <w:szCs w:val="28"/>
        </w:rPr>
        <w:t>-Как меняются требования?</w:t>
      </w:r>
      <w:r>
        <w:rPr>
          <w:rFonts w:ascii="Times New Roman" w:hAnsi="Times New Roman" w:cs="Times New Roman"/>
          <w:i/>
          <w:sz w:val="28"/>
          <w:szCs w:val="28"/>
        </w:rPr>
        <w:t xml:space="preserve"> (в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Гос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тандарте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не только знания, а ФГОС – вместо суммы знаний)</w:t>
      </w:r>
    </w:p>
    <w:p w:rsidR="00DB6A98" w:rsidRDefault="00392DE2" w:rsidP="00DB6A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DB6A98" w:rsidRPr="00DB6A98">
        <w:rPr>
          <w:rFonts w:ascii="Times New Roman" w:hAnsi="Times New Roman" w:cs="Times New Roman"/>
          <w:sz w:val="28"/>
          <w:szCs w:val="28"/>
        </w:rPr>
        <w:t xml:space="preserve"> </w:t>
      </w:r>
      <w:r w:rsidR="00DB6A98">
        <w:rPr>
          <w:rFonts w:ascii="Times New Roman" w:hAnsi="Times New Roman" w:cs="Times New Roman"/>
          <w:sz w:val="28"/>
          <w:szCs w:val="28"/>
        </w:rPr>
        <w:t xml:space="preserve"> </w:t>
      </w:r>
      <w:r w:rsidR="00DB6A98" w:rsidRPr="00A360D0">
        <w:rPr>
          <w:rFonts w:ascii="Times New Roman" w:hAnsi="Times New Roman" w:cs="Times New Roman"/>
          <w:sz w:val="28"/>
          <w:szCs w:val="28"/>
        </w:rPr>
        <w:t>Как получить новый образовательный результат?</w:t>
      </w:r>
    </w:p>
    <w:p w:rsidR="00392DE2" w:rsidRPr="00DB6A98" w:rsidRDefault="00392DE2" w:rsidP="00A360D0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DB6A98">
        <w:rPr>
          <w:b/>
          <w:sz w:val="28"/>
          <w:szCs w:val="28"/>
          <w:u w:val="single"/>
        </w:rPr>
        <w:t xml:space="preserve">  </w:t>
      </w:r>
      <w:r w:rsidR="00DB6A98">
        <w:rPr>
          <w:sz w:val="28"/>
          <w:szCs w:val="28"/>
        </w:rPr>
        <w:t>Зачем учить? (цель)</w:t>
      </w:r>
    </w:p>
    <w:p w:rsidR="00392DE2" w:rsidRPr="00DB6A98" w:rsidRDefault="00392DE2" w:rsidP="00A360D0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DB6A98">
        <w:rPr>
          <w:b/>
          <w:sz w:val="28"/>
          <w:szCs w:val="28"/>
          <w:u w:val="single"/>
        </w:rPr>
        <w:t xml:space="preserve"> </w:t>
      </w:r>
      <w:r w:rsidR="00DB6A98">
        <w:rPr>
          <w:sz w:val="28"/>
          <w:szCs w:val="28"/>
        </w:rPr>
        <w:t xml:space="preserve"> Портрет ученика</w:t>
      </w:r>
    </w:p>
    <w:p w:rsidR="00392DE2" w:rsidRPr="00DB6A98" w:rsidRDefault="00392DE2" w:rsidP="00A360D0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DB6A98">
        <w:rPr>
          <w:b/>
          <w:sz w:val="28"/>
          <w:szCs w:val="28"/>
          <w:u w:val="single"/>
        </w:rPr>
        <w:t xml:space="preserve"> </w:t>
      </w:r>
      <w:r w:rsidR="00DB6A98">
        <w:rPr>
          <w:sz w:val="28"/>
          <w:szCs w:val="28"/>
        </w:rPr>
        <w:t xml:space="preserve">Чему учить? </w:t>
      </w:r>
    </w:p>
    <w:p w:rsidR="00392DE2" w:rsidRPr="00DB6A98" w:rsidRDefault="00392DE2" w:rsidP="00A360D0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DB6A98">
        <w:rPr>
          <w:sz w:val="28"/>
          <w:szCs w:val="28"/>
        </w:rPr>
        <w:t xml:space="preserve">  ФГОС. Изменения подхода к содержанию.</w:t>
      </w:r>
    </w:p>
    <w:p w:rsidR="00392DE2" w:rsidRPr="00DB6A98" w:rsidRDefault="00392DE2" w:rsidP="00A360D0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DB6A98">
        <w:rPr>
          <w:b/>
          <w:sz w:val="28"/>
          <w:szCs w:val="28"/>
          <w:u w:val="single"/>
        </w:rPr>
        <w:t xml:space="preserve">  </w:t>
      </w:r>
      <w:r w:rsidR="00DB6A98">
        <w:rPr>
          <w:sz w:val="28"/>
          <w:szCs w:val="28"/>
        </w:rPr>
        <w:t>Как учить?</w:t>
      </w:r>
    </w:p>
    <w:p w:rsidR="00392DE2" w:rsidRPr="00DB6A98" w:rsidRDefault="00392DE2" w:rsidP="00A360D0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DB6A98">
        <w:rPr>
          <w:sz w:val="28"/>
          <w:szCs w:val="28"/>
        </w:rPr>
        <w:t xml:space="preserve">  Что оценивать как результат образования?</w:t>
      </w:r>
    </w:p>
    <w:p w:rsidR="00392DE2" w:rsidRPr="00DB6A98" w:rsidRDefault="00392DE2" w:rsidP="00A360D0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DB6A98">
        <w:rPr>
          <w:sz w:val="28"/>
          <w:szCs w:val="28"/>
        </w:rPr>
        <w:t xml:space="preserve"> В жизни постоянно приходиться решать проблемы. А учит ли этому школа?</w:t>
      </w:r>
    </w:p>
    <w:p w:rsidR="00392DE2" w:rsidRDefault="00392DE2" w:rsidP="00A360D0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DB6A98">
        <w:rPr>
          <w:b/>
          <w:sz w:val="28"/>
          <w:szCs w:val="28"/>
          <w:u w:val="single"/>
        </w:rPr>
        <w:t xml:space="preserve"> </w:t>
      </w:r>
      <w:r w:rsidR="00DB6A98">
        <w:rPr>
          <w:sz w:val="28"/>
          <w:szCs w:val="28"/>
        </w:rPr>
        <w:t>Принципы управления учебным процессом</w:t>
      </w:r>
    </w:p>
    <w:p w:rsidR="00804C7B" w:rsidRDefault="00804C7B" w:rsidP="006866B5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Урок, являясь основной формой организации учебного процесса, строиться на этих же принципах. Учитель и раньше и теперь, должен заранее спланировать урок, продумать его организацию, провести урок, осуществить коррекцию своих действий</w:t>
      </w:r>
      <w:r w:rsidR="00D901DC">
        <w:rPr>
          <w:sz w:val="28"/>
          <w:szCs w:val="28"/>
        </w:rPr>
        <w:t xml:space="preserve"> и действий учащихся с учётом анализа (самоанализа) и контроля (самоконтроля).</w:t>
      </w:r>
    </w:p>
    <w:p w:rsidR="00D901DC" w:rsidRDefault="00D901DC" w:rsidP="00A360D0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Как известно, самый распространенный тип урока – комбинированный.</w:t>
      </w:r>
    </w:p>
    <w:p w:rsidR="00D901DC" w:rsidRDefault="00D901DC" w:rsidP="00A360D0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Рассмотрим его с позиции основных дидактических требований, а также раскроем суть изменений, связанных с проведением урока современного типа.</w:t>
      </w:r>
    </w:p>
    <w:p w:rsidR="00392DE2" w:rsidRDefault="00392DE2" w:rsidP="00A360D0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715103">
        <w:rPr>
          <w:b/>
          <w:sz w:val="28"/>
          <w:szCs w:val="28"/>
          <w:u w:val="single"/>
        </w:rPr>
        <w:t xml:space="preserve"> </w:t>
      </w:r>
      <w:r w:rsidR="00715103">
        <w:rPr>
          <w:sz w:val="28"/>
          <w:szCs w:val="28"/>
        </w:rPr>
        <w:t xml:space="preserve"> Сравнение традиционного и современного урока</w:t>
      </w:r>
    </w:p>
    <w:p w:rsidR="00515002" w:rsidRPr="00715103" w:rsidRDefault="00515002" w:rsidP="00A360D0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Исходя из анализа уроков, мы видим, что различаются они, прежде всего, деятельностью учителя и учащихся на уроке. Ученик из присутствующего и пассивно исполняющего указания учителя на уроке традиционного типа теперь становится деятелем. </w:t>
      </w:r>
    </w:p>
    <w:p w:rsidR="006866B5" w:rsidRDefault="00392DE2" w:rsidP="006866B5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 w:rsidR="00715103">
        <w:rPr>
          <w:b/>
          <w:sz w:val="28"/>
          <w:szCs w:val="28"/>
          <w:u w:val="single"/>
        </w:rPr>
        <w:t xml:space="preserve">  </w:t>
      </w:r>
      <w:r w:rsidR="00715103">
        <w:rPr>
          <w:sz w:val="28"/>
          <w:szCs w:val="28"/>
        </w:rPr>
        <w:t xml:space="preserve">Высказывание </w:t>
      </w:r>
      <w:proofErr w:type="spellStart"/>
      <w:r w:rsidR="00715103">
        <w:rPr>
          <w:sz w:val="28"/>
          <w:szCs w:val="28"/>
        </w:rPr>
        <w:t>К.Д.Ушинского</w:t>
      </w:r>
      <w:proofErr w:type="spellEnd"/>
      <w:r w:rsidR="00515002">
        <w:rPr>
          <w:sz w:val="28"/>
          <w:szCs w:val="28"/>
        </w:rPr>
        <w:t xml:space="preserve"> </w:t>
      </w:r>
    </w:p>
    <w:p w:rsidR="00515002" w:rsidRPr="00515002" w:rsidRDefault="00515002" w:rsidP="006866B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Оно отражает суть современного типа урока, в основе которого заложен </w:t>
      </w:r>
      <w:r>
        <w:rPr>
          <w:i/>
          <w:sz w:val="28"/>
          <w:szCs w:val="28"/>
        </w:rPr>
        <w:t>принцип системно-деятельностного подхода</w:t>
      </w:r>
      <w:r>
        <w:rPr>
          <w:sz w:val="28"/>
          <w:szCs w:val="28"/>
        </w:rPr>
        <w:t>. Учитель  призван осуществлять скрытое управление процессом обучения, быть вдохновителем</w:t>
      </w:r>
      <w:r w:rsidR="006866B5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>.</w:t>
      </w:r>
    </w:p>
    <w:p w:rsidR="00715103" w:rsidRPr="00715103" w:rsidRDefault="00715103" w:rsidP="00715103">
      <w:pPr>
        <w:spacing w:after="0"/>
        <w:rPr>
          <w:sz w:val="28"/>
          <w:szCs w:val="28"/>
        </w:rPr>
      </w:pPr>
      <w:r w:rsidRPr="00392DE2">
        <w:rPr>
          <w:b/>
          <w:sz w:val="28"/>
          <w:szCs w:val="28"/>
          <w:u w:val="single"/>
        </w:rPr>
        <w:t>(слайд)</w:t>
      </w:r>
      <w:r>
        <w:rPr>
          <w:b/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Высказывание </w:t>
      </w:r>
      <w:proofErr w:type="spellStart"/>
      <w:r>
        <w:rPr>
          <w:sz w:val="28"/>
          <w:szCs w:val="28"/>
        </w:rPr>
        <w:t>У.Уорда</w:t>
      </w:r>
      <w:bookmarkStart w:id="0" w:name="_GoBack"/>
      <w:bookmarkEnd w:id="0"/>
      <w:proofErr w:type="spellEnd"/>
    </w:p>
    <w:sectPr w:rsidR="00715103" w:rsidRPr="00715103" w:rsidSect="006866B5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63CA"/>
    <w:multiLevelType w:val="hybridMultilevel"/>
    <w:tmpl w:val="F6EC5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7B"/>
    <w:rsid w:val="001C7EE9"/>
    <w:rsid w:val="00363138"/>
    <w:rsid w:val="00392DE2"/>
    <w:rsid w:val="003A0C59"/>
    <w:rsid w:val="00515002"/>
    <w:rsid w:val="006071EF"/>
    <w:rsid w:val="00682A7B"/>
    <w:rsid w:val="006866B5"/>
    <w:rsid w:val="00715103"/>
    <w:rsid w:val="00804C7B"/>
    <w:rsid w:val="00921210"/>
    <w:rsid w:val="00A360D0"/>
    <w:rsid w:val="00AB1C7B"/>
    <w:rsid w:val="00D901DC"/>
    <w:rsid w:val="00DB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7B"/>
    <w:pPr>
      <w:ind w:left="720"/>
      <w:contextualSpacing/>
    </w:pPr>
  </w:style>
  <w:style w:type="table" w:styleId="a4">
    <w:name w:val="Table Grid"/>
    <w:basedOn w:val="a1"/>
    <w:uiPriority w:val="59"/>
    <w:rsid w:val="00D90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7B"/>
    <w:pPr>
      <w:ind w:left="720"/>
      <w:contextualSpacing/>
    </w:pPr>
  </w:style>
  <w:style w:type="table" w:styleId="a4">
    <w:name w:val="Table Grid"/>
    <w:basedOn w:val="a1"/>
    <w:uiPriority w:val="59"/>
    <w:rsid w:val="00D90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2014-11-05T15:48:00Z</dcterms:created>
  <dcterms:modified xsi:type="dcterms:W3CDTF">2014-11-05T18:10:00Z</dcterms:modified>
</cp:coreProperties>
</file>