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3B6" w:rsidRDefault="0049594B">
      <w:pPr>
        <w:rPr>
          <w:rFonts w:ascii="Times New Roman" w:hAnsi="Times New Roman" w:cs="Times New Roman"/>
          <w:b/>
          <w:sz w:val="28"/>
          <w:szCs w:val="28"/>
        </w:rPr>
      </w:pPr>
      <w:r>
        <w:rPr>
          <w:rFonts w:ascii="Times New Roman" w:hAnsi="Times New Roman" w:cs="Times New Roman"/>
          <w:b/>
          <w:sz w:val="28"/>
          <w:szCs w:val="28"/>
        </w:rPr>
        <w:t xml:space="preserve">      </w:t>
      </w:r>
      <w:r w:rsidR="0062549D" w:rsidRPr="0062549D">
        <w:rPr>
          <w:rFonts w:ascii="Times New Roman" w:hAnsi="Times New Roman" w:cs="Times New Roman"/>
          <w:b/>
          <w:sz w:val="28"/>
          <w:szCs w:val="28"/>
        </w:rPr>
        <w:t xml:space="preserve">МО учителей начальных классов   </w:t>
      </w:r>
      <w:r w:rsidR="00DD13B6">
        <w:rPr>
          <w:rFonts w:ascii="Times New Roman" w:hAnsi="Times New Roman" w:cs="Times New Roman"/>
          <w:b/>
          <w:sz w:val="28"/>
          <w:szCs w:val="28"/>
        </w:rPr>
        <w:t xml:space="preserve">           </w:t>
      </w:r>
      <w:r w:rsidR="0062549D" w:rsidRPr="0062549D">
        <w:rPr>
          <w:rFonts w:ascii="Times New Roman" w:hAnsi="Times New Roman" w:cs="Times New Roman"/>
          <w:b/>
          <w:sz w:val="28"/>
          <w:szCs w:val="28"/>
        </w:rPr>
        <w:t xml:space="preserve"> 30.10.2017г.</w:t>
      </w:r>
      <w:r w:rsidR="00DD13B6">
        <w:rPr>
          <w:rFonts w:ascii="Times New Roman" w:hAnsi="Times New Roman" w:cs="Times New Roman"/>
          <w:b/>
          <w:sz w:val="28"/>
          <w:szCs w:val="28"/>
        </w:rPr>
        <w:t xml:space="preserve">              Бабушкина Н.В.</w:t>
      </w:r>
    </w:p>
    <w:p w:rsidR="0049594B" w:rsidRDefault="0049594B" w:rsidP="0049594B">
      <w:pPr>
        <w:jc w:val="center"/>
        <w:rPr>
          <w:rFonts w:ascii="Times New Roman" w:hAnsi="Times New Roman" w:cs="Times New Roman"/>
          <w:b/>
          <w:sz w:val="32"/>
          <w:szCs w:val="28"/>
        </w:rPr>
      </w:pPr>
      <w:r w:rsidRPr="0049594B">
        <w:rPr>
          <w:rFonts w:ascii="Times New Roman" w:hAnsi="Times New Roman" w:cs="Times New Roman"/>
          <w:b/>
          <w:sz w:val="32"/>
          <w:szCs w:val="28"/>
        </w:rPr>
        <w:t>«Особенности учебной мотивации и эмоциональных переживаний младших школьников в условиях реализации ФГОС»</w:t>
      </w:r>
    </w:p>
    <w:p w:rsidR="0049594B" w:rsidRDefault="00343AC7" w:rsidP="00343AC7">
      <w:pPr>
        <w:pStyle w:val="a3"/>
        <w:ind w:firstLine="708"/>
        <w:jc w:val="both"/>
        <w:rPr>
          <w:rFonts w:ascii="Times New Roman" w:hAnsi="Times New Roman" w:cs="Times New Roman"/>
          <w:sz w:val="28"/>
          <w:szCs w:val="28"/>
        </w:rPr>
      </w:pPr>
      <w:r w:rsidRPr="00343AC7">
        <w:rPr>
          <w:rFonts w:ascii="Times New Roman" w:hAnsi="Times New Roman" w:cs="Times New Roman"/>
          <w:b/>
          <w:sz w:val="28"/>
          <w:szCs w:val="28"/>
        </w:rPr>
        <w:t>Сл.1</w:t>
      </w:r>
      <w:r>
        <w:rPr>
          <w:rFonts w:ascii="Times New Roman" w:hAnsi="Times New Roman" w:cs="Times New Roman"/>
          <w:sz w:val="28"/>
          <w:szCs w:val="28"/>
        </w:rPr>
        <w:t xml:space="preserve">. </w:t>
      </w:r>
      <w:r w:rsidR="0049594B">
        <w:rPr>
          <w:rFonts w:ascii="Times New Roman" w:hAnsi="Times New Roman" w:cs="Times New Roman"/>
          <w:sz w:val="28"/>
          <w:szCs w:val="28"/>
        </w:rPr>
        <w:t xml:space="preserve">В концепции нового Федерального государственного образовательного стандарта общего образования подчёркивается, что современная школа должна воспитать готовность человека к «инновационному поведению». На смену послушанию, повторению, подражанию приходят новые требования: умение видеть проблемы, спокойно принимать их и самостоятельно решать. </w:t>
      </w:r>
    </w:p>
    <w:p w:rsidR="0049594B" w:rsidRPr="00DD13B6" w:rsidRDefault="00664043" w:rsidP="00343AC7">
      <w:pPr>
        <w:pStyle w:val="a3"/>
        <w:ind w:firstLine="708"/>
        <w:jc w:val="both"/>
        <w:rPr>
          <w:rFonts w:ascii="Times New Roman" w:hAnsi="Times New Roman" w:cs="Times New Roman"/>
          <w:i/>
          <w:sz w:val="28"/>
          <w:szCs w:val="28"/>
        </w:rPr>
      </w:pPr>
      <w:r w:rsidRPr="00664043">
        <w:rPr>
          <w:rFonts w:ascii="Times New Roman" w:hAnsi="Times New Roman" w:cs="Times New Roman"/>
          <w:b/>
          <w:sz w:val="28"/>
          <w:szCs w:val="28"/>
        </w:rPr>
        <w:t>Сл.2.</w:t>
      </w:r>
      <w:r>
        <w:rPr>
          <w:rFonts w:ascii="Times New Roman" w:hAnsi="Times New Roman" w:cs="Times New Roman"/>
          <w:sz w:val="28"/>
          <w:szCs w:val="28"/>
        </w:rPr>
        <w:t xml:space="preserve"> </w:t>
      </w:r>
      <w:r w:rsidR="0049594B" w:rsidRPr="00DD13B6">
        <w:rPr>
          <w:rFonts w:ascii="Times New Roman" w:hAnsi="Times New Roman" w:cs="Times New Roman"/>
          <w:i/>
          <w:sz w:val="28"/>
          <w:szCs w:val="28"/>
        </w:rPr>
        <w:t>В ФГОС второго поколения говорится, что «в начальной школе основным результатом является формирование общеучебных навыков, обеспечивающих возможность продолжения образования в основной школе; воспитание умения учиться – способности к самоорганизации с целью решения учебных задач».</w:t>
      </w:r>
    </w:p>
    <w:p w:rsidR="0049594B" w:rsidRDefault="004F2346" w:rsidP="00343AC7">
      <w:pPr>
        <w:spacing w:after="0"/>
        <w:ind w:firstLine="708"/>
        <w:rPr>
          <w:rFonts w:ascii="Times New Roman" w:hAnsi="Times New Roman" w:cs="Times New Roman"/>
          <w:sz w:val="28"/>
          <w:szCs w:val="28"/>
        </w:rPr>
      </w:pPr>
      <w:r w:rsidRPr="004F2346">
        <w:rPr>
          <w:rFonts w:ascii="Times New Roman" w:hAnsi="Times New Roman" w:cs="Times New Roman"/>
          <w:sz w:val="28"/>
          <w:szCs w:val="28"/>
        </w:rPr>
        <w:t>Действительно, в современных условиях реализации Федеральных государственных образовательных стандартов главная задача школы – воспитать человека, готового к самообразованию. Говоря более простым языком, школа должна научить ребенка учиться.</w:t>
      </w:r>
    </w:p>
    <w:p w:rsidR="004F2346" w:rsidRDefault="004F2346" w:rsidP="00343AC7">
      <w:pPr>
        <w:pStyle w:val="Default"/>
        <w:ind w:firstLine="708"/>
        <w:rPr>
          <w:sz w:val="28"/>
          <w:szCs w:val="28"/>
        </w:rPr>
      </w:pPr>
      <w:r w:rsidRPr="004F2346">
        <w:rPr>
          <w:sz w:val="28"/>
          <w:szCs w:val="28"/>
        </w:rPr>
        <w:t>С каждым годом все более остро встает вопрос о низком уровне сформированности мотивации детей к учебной деятельности: отсутствие желания учиться или положительная, но бессодержательная мотивация на уровне переживаний. Несмотря на большую работу, которая ведется в образовательных учреждениях по формированию мотивации у младших школьников, учителя с тревогой обращают внимание на «мотива</w:t>
      </w:r>
      <w:r w:rsidR="00343AC7">
        <w:rPr>
          <w:sz w:val="28"/>
          <w:szCs w:val="28"/>
        </w:rPr>
        <w:t>ционный вакуум»</w:t>
      </w:r>
      <w:r w:rsidRPr="004F2346">
        <w:rPr>
          <w:sz w:val="28"/>
          <w:szCs w:val="28"/>
        </w:rPr>
        <w:t>.</w:t>
      </w:r>
    </w:p>
    <w:p w:rsidR="00DD13B6" w:rsidRDefault="00DD13B6" w:rsidP="00DD13B6">
      <w:pPr>
        <w:spacing w:after="0"/>
        <w:ind w:firstLine="708"/>
        <w:rPr>
          <w:rFonts w:ascii="Times New Roman" w:hAnsi="Times New Roman" w:cs="Times New Roman"/>
          <w:i/>
          <w:sz w:val="28"/>
          <w:szCs w:val="28"/>
        </w:rPr>
      </w:pPr>
      <w:r w:rsidRPr="00DD13B6">
        <w:rPr>
          <w:rFonts w:ascii="Times New Roman" w:hAnsi="Times New Roman" w:cs="Times New Roman"/>
          <w:i/>
          <w:sz w:val="28"/>
          <w:szCs w:val="28"/>
        </w:rPr>
        <w:t>В рамках образовательного процесса в соответствии с ФГОС НОО реализация системно - деятельностного подхода в обучении предполагает, прежде всего, активизацию внутренних стимулов учения. Такой внутренней побудительной силой является мотивация учения. По изменениям этого параметра можно судить об уровне школьной адаптации ребенка, степени овладения им учебно-познавательной деятельностью и удовлетворенности ею.</w:t>
      </w:r>
    </w:p>
    <w:p w:rsidR="004F2346" w:rsidRPr="00DD13B6" w:rsidRDefault="00664043" w:rsidP="00DD13B6">
      <w:pPr>
        <w:spacing w:after="0"/>
        <w:ind w:firstLine="708"/>
        <w:rPr>
          <w:rFonts w:ascii="Times New Roman" w:hAnsi="Times New Roman" w:cs="Times New Roman"/>
          <w:i/>
          <w:sz w:val="28"/>
          <w:szCs w:val="28"/>
        </w:rPr>
      </w:pPr>
      <w:r w:rsidRPr="00664043">
        <w:rPr>
          <w:b/>
          <w:sz w:val="28"/>
          <w:szCs w:val="28"/>
        </w:rPr>
        <w:t>Сл.3</w:t>
      </w:r>
      <w:r w:rsidRPr="00DD13B6">
        <w:rPr>
          <w:rFonts w:ascii="Times New Roman" w:hAnsi="Times New Roman" w:cs="Times New Roman"/>
          <w:sz w:val="28"/>
          <w:szCs w:val="28"/>
        </w:rPr>
        <w:t xml:space="preserve">. </w:t>
      </w:r>
      <w:r w:rsidR="004F2346" w:rsidRPr="00DD13B6">
        <w:rPr>
          <w:rFonts w:ascii="Times New Roman" w:hAnsi="Times New Roman" w:cs="Times New Roman"/>
          <w:sz w:val="28"/>
          <w:szCs w:val="28"/>
        </w:rPr>
        <w:t>Представления детей о том, для чего они учатся в школе (особенно в начальных классах), достаточно смутные. В основном их ответы касаются стандартных заученных фраз типа «чтобы уметь читать, писать, считать, чтобы много знать, быть умным». Уточнение этих высказываний часто заводит детей в тупик. Наиболее смышленые</w:t>
      </w:r>
      <w:r w:rsidR="00343AC7" w:rsidRPr="00DD13B6">
        <w:rPr>
          <w:rFonts w:ascii="Times New Roman" w:hAnsi="Times New Roman" w:cs="Times New Roman"/>
          <w:sz w:val="28"/>
          <w:szCs w:val="28"/>
        </w:rPr>
        <w:t xml:space="preserve"> </w:t>
      </w:r>
      <w:r w:rsidR="004F2346" w:rsidRPr="00DD13B6">
        <w:rPr>
          <w:rFonts w:ascii="Times New Roman" w:hAnsi="Times New Roman" w:cs="Times New Roman"/>
          <w:sz w:val="28"/>
          <w:szCs w:val="28"/>
        </w:rPr>
        <w:t xml:space="preserve">высказывают предположение о возможности найти в будущем хорошую, интересную работу. Но подобная перспектива в силу своей отдаленности не может стать серьезным стимулом к учению. Часто родителям приходится «стимулировать» интерес к учебной деятельности, руководствуясь методами кнута и пряника. В результате у учащихся окончательно формируется представление об учебе как о нудном, малоприятном деле, которым приходится заниматься только под угрозой расправы или за очень приличное вознаграждение. </w:t>
      </w:r>
    </w:p>
    <w:p w:rsidR="004F2346" w:rsidRPr="004F2346" w:rsidRDefault="00DD13B6" w:rsidP="004F2346">
      <w:pPr>
        <w:pStyle w:val="Default"/>
        <w:rPr>
          <w:sz w:val="28"/>
          <w:szCs w:val="28"/>
        </w:rPr>
      </w:pPr>
      <w:r>
        <w:rPr>
          <w:sz w:val="28"/>
          <w:szCs w:val="28"/>
        </w:rPr>
        <w:t xml:space="preserve">    </w:t>
      </w:r>
      <w:r w:rsidR="004F2346" w:rsidRPr="004F2346">
        <w:rPr>
          <w:sz w:val="28"/>
          <w:szCs w:val="28"/>
        </w:rPr>
        <w:t xml:space="preserve">Мало способствует формированию учебно-познавательной мотивации и предметный стиль обучения. Причиной возникновения школьной неуспеваемости может являться </w:t>
      </w:r>
      <w:proofErr w:type="spellStart"/>
      <w:r w:rsidR="004F2346" w:rsidRPr="004F2346">
        <w:rPr>
          <w:sz w:val="28"/>
          <w:szCs w:val="28"/>
        </w:rPr>
        <w:t>несформированность</w:t>
      </w:r>
      <w:proofErr w:type="spellEnd"/>
      <w:r w:rsidR="004F2346" w:rsidRPr="004F2346">
        <w:rPr>
          <w:sz w:val="28"/>
          <w:szCs w:val="28"/>
        </w:rPr>
        <w:t xml:space="preserve"> системного мышления, то есть способности рассматривать все изучаемые объекты в виде системы взаимосвязанных элементов. Только целостное </w:t>
      </w:r>
      <w:r w:rsidR="004F2346" w:rsidRPr="004F2346">
        <w:rPr>
          <w:sz w:val="28"/>
          <w:szCs w:val="28"/>
        </w:rPr>
        <w:lastRenderedPageBreak/>
        <w:t xml:space="preserve">знание предоставляет учащимся возможность осознанно дифференцировать свои интересы. </w:t>
      </w:r>
    </w:p>
    <w:p w:rsidR="00255BBF" w:rsidRPr="002216FD" w:rsidRDefault="002216FD" w:rsidP="00255BBF">
      <w:pPr>
        <w:pStyle w:val="Default"/>
        <w:rPr>
          <w:sz w:val="28"/>
          <w:szCs w:val="28"/>
        </w:rPr>
      </w:pPr>
      <w:r w:rsidRPr="002216FD">
        <w:rPr>
          <w:b/>
          <w:sz w:val="28"/>
          <w:szCs w:val="28"/>
        </w:rPr>
        <w:t>Сл.4.</w:t>
      </w:r>
      <w:r>
        <w:rPr>
          <w:sz w:val="28"/>
          <w:szCs w:val="28"/>
        </w:rPr>
        <w:t xml:space="preserve"> </w:t>
      </w:r>
      <w:r w:rsidR="00255BBF" w:rsidRPr="002216FD">
        <w:rPr>
          <w:sz w:val="28"/>
          <w:szCs w:val="28"/>
        </w:rPr>
        <w:t xml:space="preserve">Понятие "мотивация" рассматривается многими педагогами и психологами (Леонтьев А.Н., Рубинштейн С.А., Асеев В.Г., </w:t>
      </w:r>
      <w:proofErr w:type="spellStart"/>
      <w:r w:rsidR="00255BBF" w:rsidRPr="002216FD">
        <w:rPr>
          <w:sz w:val="28"/>
          <w:szCs w:val="28"/>
        </w:rPr>
        <w:t>Божович</w:t>
      </w:r>
      <w:proofErr w:type="spellEnd"/>
      <w:r w:rsidR="00255BBF" w:rsidRPr="002216FD">
        <w:rPr>
          <w:sz w:val="28"/>
          <w:szCs w:val="28"/>
        </w:rPr>
        <w:t xml:space="preserve"> Л.И. и др.), но в различных аспектах. </w:t>
      </w:r>
    </w:p>
    <w:p w:rsidR="00255BBF" w:rsidRPr="002216FD" w:rsidRDefault="00BC7318" w:rsidP="00255BBF">
      <w:pPr>
        <w:pStyle w:val="Default"/>
        <w:rPr>
          <w:sz w:val="28"/>
          <w:szCs w:val="28"/>
        </w:rPr>
      </w:pPr>
      <w:r>
        <w:rPr>
          <w:sz w:val="28"/>
          <w:szCs w:val="28"/>
        </w:rPr>
        <w:t xml:space="preserve">  </w:t>
      </w:r>
      <w:r w:rsidR="00255BBF" w:rsidRPr="002216FD">
        <w:rPr>
          <w:sz w:val="28"/>
          <w:szCs w:val="28"/>
        </w:rPr>
        <w:t>Мотивацию рассматривают  как движущую силу поведения и деятельности человека, пронизывая все ее структурные образования: направленность, характер, эмоции, способности, психические процессы.</w:t>
      </w:r>
    </w:p>
    <w:p w:rsidR="00255BBF" w:rsidRPr="002216FD" w:rsidRDefault="00BC7318" w:rsidP="00255BBF">
      <w:pPr>
        <w:pStyle w:val="Default"/>
        <w:rPr>
          <w:sz w:val="28"/>
          <w:szCs w:val="28"/>
        </w:rPr>
      </w:pPr>
      <w:r>
        <w:rPr>
          <w:sz w:val="28"/>
          <w:szCs w:val="28"/>
        </w:rPr>
        <w:t xml:space="preserve">   </w:t>
      </w:r>
      <w:r w:rsidR="00255BBF" w:rsidRPr="002216FD">
        <w:rPr>
          <w:sz w:val="28"/>
          <w:szCs w:val="28"/>
        </w:rPr>
        <w:t>Под мотивом также часто понимают причину, лежащую в основе выбора действий и поступков, совокупность внешних и внутренних условий, вызывающих активность субъекта.</w:t>
      </w:r>
    </w:p>
    <w:p w:rsidR="00255BBF" w:rsidRPr="005F037C" w:rsidRDefault="002216FD" w:rsidP="00255BBF">
      <w:pPr>
        <w:pStyle w:val="Default"/>
        <w:rPr>
          <w:i/>
          <w:sz w:val="28"/>
          <w:szCs w:val="28"/>
        </w:rPr>
      </w:pPr>
      <w:r>
        <w:rPr>
          <w:b/>
          <w:bCs/>
          <w:i/>
          <w:iCs/>
          <w:sz w:val="28"/>
          <w:szCs w:val="28"/>
        </w:rPr>
        <w:t xml:space="preserve">Сл.5. </w:t>
      </w:r>
      <w:r w:rsidR="00255BBF" w:rsidRPr="005F037C">
        <w:rPr>
          <w:b/>
          <w:bCs/>
          <w:i/>
          <w:iCs/>
          <w:sz w:val="28"/>
          <w:szCs w:val="28"/>
        </w:rPr>
        <w:t xml:space="preserve">Мотивация </w:t>
      </w:r>
      <w:r w:rsidR="00255BBF" w:rsidRPr="005F037C">
        <w:rPr>
          <w:i/>
          <w:sz w:val="28"/>
          <w:szCs w:val="28"/>
        </w:rPr>
        <w:t xml:space="preserve">объясняет целенаправленность действия, организованность и устойчивость деятельности, направленной на достижение определенной цели. </w:t>
      </w:r>
    </w:p>
    <w:p w:rsidR="00255BBF" w:rsidRPr="005F037C" w:rsidRDefault="00BC7318" w:rsidP="00255BBF">
      <w:pPr>
        <w:pStyle w:val="Default"/>
        <w:rPr>
          <w:i/>
          <w:sz w:val="28"/>
          <w:szCs w:val="28"/>
        </w:rPr>
      </w:pPr>
      <w:r w:rsidRPr="005F037C">
        <w:rPr>
          <w:i/>
          <w:sz w:val="28"/>
          <w:szCs w:val="28"/>
        </w:rPr>
        <w:t xml:space="preserve">   </w:t>
      </w:r>
      <w:r w:rsidR="00255BBF" w:rsidRPr="005F037C">
        <w:rPr>
          <w:i/>
          <w:sz w:val="28"/>
          <w:szCs w:val="28"/>
        </w:rPr>
        <w:t xml:space="preserve">Психологи выделяют </w:t>
      </w:r>
      <w:r w:rsidR="00255BBF" w:rsidRPr="005F037C">
        <w:rPr>
          <w:b/>
          <w:bCs/>
          <w:i/>
          <w:sz w:val="28"/>
          <w:szCs w:val="28"/>
        </w:rPr>
        <w:t>два типа мотивации</w:t>
      </w:r>
      <w:r w:rsidR="00255BBF" w:rsidRPr="005F037C">
        <w:rPr>
          <w:i/>
          <w:sz w:val="28"/>
          <w:szCs w:val="28"/>
        </w:rPr>
        <w:t xml:space="preserve">: </w:t>
      </w:r>
    </w:p>
    <w:p w:rsidR="00255BBF" w:rsidRPr="005F037C" w:rsidRDefault="00255BBF" w:rsidP="00255BBF">
      <w:pPr>
        <w:pStyle w:val="Default"/>
        <w:rPr>
          <w:i/>
          <w:sz w:val="28"/>
          <w:szCs w:val="28"/>
        </w:rPr>
      </w:pPr>
      <w:r w:rsidRPr="005F037C">
        <w:rPr>
          <w:i/>
          <w:sz w:val="28"/>
          <w:szCs w:val="28"/>
        </w:rPr>
        <w:t xml:space="preserve">1) внешнюю мотивацию и, соответственно, внешне мотивированного поведения </w:t>
      </w:r>
    </w:p>
    <w:p w:rsidR="00255BBF" w:rsidRPr="005F037C" w:rsidRDefault="00255BBF" w:rsidP="00255BBF">
      <w:pPr>
        <w:pStyle w:val="Default"/>
        <w:rPr>
          <w:i/>
          <w:sz w:val="28"/>
          <w:szCs w:val="28"/>
        </w:rPr>
      </w:pPr>
      <w:r w:rsidRPr="005F037C">
        <w:rPr>
          <w:i/>
          <w:sz w:val="28"/>
          <w:szCs w:val="28"/>
        </w:rPr>
        <w:t xml:space="preserve">2) внутреннюю мотивацию и, соответственно, внутренне мотивированного поведения. </w:t>
      </w:r>
    </w:p>
    <w:p w:rsidR="00255BBF" w:rsidRPr="005F037C" w:rsidRDefault="00255BBF" w:rsidP="00255BBF">
      <w:pPr>
        <w:pStyle w:val="Default"/>
        <w:rPr>
          <w:b/>
          <w:i/>
          <w:sz w:val="28"/>
          <w:szCs w:val="28"/>
        </w:rPr>
      </w:pPr>
      <w:r w:rsidRPr="005F037C">
        <w:rPr>
          <w:b/>
          <w:i/>
          <w:sz w:val="28"/>
          <w:szCs w:val="28"/>
        </w:rPr>
        <w:t xml:space="preserve">Внешняя мотивация </w:t>
      </w:r>
    </w:p>
    <w:p w:rsidR="00255BBF" w:rsidRPr="005F037C" w:rsidRDefault="00BC7318" w:rsidP="00255BBF">
      <w:pPr>
        <w:pStyle w:val="Default"/>
        <w:rPr>
          <w:i/>
          <w:sz w:val="28"/>
          <w:szCs w:val="28"/>
        </w:rPr>
      </w:pPr>
      <w:r w:rsidRPr="005F037C">
        <w:rPr>
          <w:i/>
          <w:sz w:val="28"/>
          <w:szCs w:val="28"/>
        </w:rPr>
        <w:t xml:space="preserve">   </w:t>
      </w:r>
      <w:r w:rsidR="00255BBF" w:rsidRPr="005F037C">
        <w:rPr>
          <w:i/>
          <w:sz w:val="28"/>
          <w:szCs w:val="28"/>
        </w:rPr>
        <w:t>Дело в том, что основные усилия педагога, как правило, направлены на поиск внешних стимулов непосредственно не связанных с учебным, предметом. Действительно, игра, похвала, занимательность и т.п. являются внешними педагогическими приемами, напрямую не связанными с конкретной предметной деятельностью</w:t>
      </w:r>
      <w:r w:rsidR="00B47D7A" w:rsidRPr="005F037C">
        <w:rPr>
          <w:i/>
          <w:sz w:val="28"/>
          <w:szCs w:val="28"/>
        </w:rPr>
        <w:t>.</w:t>
      </w:r>
      <w:r w:rsidR="00255BBF" w:rsidRPr="005F037C">
        <w:rPr>
          <w:i/>
          <w:sz w:val="28"/>
          <w:szCs w:val="28"/>
        </w:rPr>
        <w:t xml:space="preserve"> Они с успехом могут быть использованы и на занятиях по другим предметам, при изучении иных тем или, другими словами, опираются и используют лишь внешнюю мотивацию. Она наиболее распространена и чаще используется на уроках. </w:t>
      </w:r>
    </w:p>
    <w:p w:rsidR="00255BBF" w:rsidRPr="005F037C" w:rsidRDefault="00255BBF" w:rsidP="00255BBF">
      <w:pPr>
        <w:pStyle w:val="Default"/>
        <w:rPr>
          <w:b/>
          <w:i/>
          <w:sz w:val="28"/>
          <w:szCs w:val="28"/>
        </w:rPr>
      </w:pPr>
      <w:r w:rsidRPr="005F037C">
        <w:rPr>
          <w:b/>
          <w:i/>
          <w:sz w:val="28"/>
          <w:szCs w:val="28"/>
        </w:rPr>
        <w:t xml:space="preserve">Внутренняя мотивация </w:t>
      </w:r>
    </w:p>
    <w:p w:rsidR="00255BBF" w:rsidRPr="005F037C" w:rsidRDefault="00BC7318" w:rsidP="00BC7318">
      <w:pPr>
        <w:rPr>
          <w:rFonts w:ascii="Times New Roman" w:hAnsi="Times New Roman" w:cs="Times New Roman"/>
          <w:i/>
          <w:sz w:val="28"/>
          <w:szCs w:val="28"/>
        </w:rPr>
      </w:pPr>
      <w:r w:rsidRPr="005F037C">
        <w:rPr>
          <w:rFonts w:ascii="Times New Roman" w:hAnsi="Times New Roman" w:cs="Times New Roman"/>
          <w:i/>
          <w:sz w:val="28"/>
          <w:szCs w:val="28"/>
        </w:rPr>
        <w:t xml:space="preserve">   </w:t>
      </w:r>
      <w:r w:rsidR="00255BBF" w:rsidRPr="005F037C">
        <w:rPr>
          <w:rFonts w:ascii="Times New Roman" w:hAnsi="Times New Roman" w:cs="Times New Roman"/>
          <w:i/>
          <w:sz w:val="28"/>
          <w:szCs w:val="28"/>
        </w:rPr>
        <w:t>Между тем</w:t>
      </w:r>
      <w:r w:rsidR="00255BBF" w:rsidRPr="005F037C">
        <w:rPr>
          <w:rFonts w:ascii="Times New Roman" w:hAnsi="Times New Roman" w:cs="Times New Roman"/>
          <w:b/>
          <w:bCs/>
          <w:i/>
          <w:sz w:val="28"/>
          <w:szCs w:val="28"/>
        </w:rPr>
        <w:t xml:space="preserve">, </w:t>
      </w:r>
      <w:r w:rsidR="00255BBF" w:rsidRPr="005F037C">
        <w:rPr>
          <w:rFonts w:ascii="Times New Roman" w:hAnsi="Times New Roman" w:cs="Times New Roman"/>
          <w:i/>
          <w:sz w:val="28"/>
          <w:szCs w:val="28"/>
        </w:rPr>
        <w:t xml:space="preserve">известно, что более продуктивной является внутренняя мотивация. </w:t>
      </w:r>
      <w:r w:rsidRPr="005F037C">
        <w:rPr>
          <w:rFonts w:ascii="Times New Roman" w:hAnsi="Times New Roman" w:cs="Times New Roman"/>
          <w:i/>
          <w:sz w:val="28"/>
          <w:szCs w:val="28"/>
        </w:rPr>
        <w:t xml:space="preserve">    </w:t>
      </w:r>
      <w:r w:rsidR="00255BBF" w:rsidRPr="005F037C">
        <w:rPr>
          <w:rFonts w:ascii="Times New Roman" w:hAnsi="Times New Roman" w:cs="Times New Roman"/>
          <w:i/>
          <w:sz w:val="28"/>
          <w:szCs w:val="28"/>
        </w:rPr>
        <w:t xml:space="preserve">Мотивация внутреннего типа, характеризующаяся </w:t>
      </w:r>
      <w:proofErr w:type="spellStart"/>
      <w:r w:rsidR="00255BBF" w:rsidRPr="005F037C">
        <w:rPr>
          <w:rFonts w:ascii="Times New Roman" w:hAnsi="Times New Roman" w:cs="Times New Roman"/>
          <w:i/>
          <w:sz w:val="28"/>
          <w:szCs w:val="28"/>
        </w:rPr>
        <w:t>социализованным</w:t>
      </w:r>
      <w:proofErr w:type="spellEnd"/>
      <w:r w:rsidR="00255BBF" w:rsidRPr="005F037C">
        <w:rPr>
          <w:rFonts w:ascii="Times New Roman" w:hAnsi="Times New Roman" w:cs="Times New Roman"/>
          <w:i/>
          <w:sz w:val="28"/>
          <w:szCs w:val="28"/>
        </w:rPr>
        <w:t xml:space="preserve"> личностным смыслом, — это реальная внутренняя </w:t>
      </w:r>
      <w:r w:rsidR="00255BBF" w:rsidRPr="005F037C">
        <w:rPr>
          <w:rFonts w:ascii="Times New Roman" w:hAnsi="Times New Roman" w:cs="Times New Roman"/>
          <w:i/>
          <w:iCs/>
          <w:sz w:val="28"/>
          <w:szCs w:val="28"/>
        </w:rPr>
        <w:t xml:space="preserve">мотивация развития. </w:t>
      </w:r>
      <w:r w:rsidR="00255BBF" w:rsidRPr="005F037C">
        <w:rPr>
          <w:rFonts w:ascii="Times New Roman" w:hAnsi="Times New Roman" w:cs="Times New Roman"/>
          <w:i/>
          <w:sz w:val="28"/>
          <w:szCs w:val="28"/>
        </w:rPr>
        <w:t>Она является необходимым фактором построения внутренне гармоничной предметной структуры учебной деятельности, оптимальным образом организующей весь процесс ее реализации</w:t>
      </w:r>
      <w:proofErr w:type="gramStart"/>
      <w:r w:rsidR="00255BBF" w:rsidRPr="005F037C">
        <w:rPr>
          <w:rFonts w:ascii="Times New Roman" w:hAnsi="Times New Roman" w:cs="Times New Roman"/>
          <w:i/>
          <w:sz w:val="28"/>
          <w:szCs w:val="28"/>
        </w:rPr>
        <w:t>4</w:t>
      </w:r>
      <w:proofErr w:type="gramEnd"/>
      <w:r w:rsidR="00255BBF" w:rsidRPr="005F037C">
        <w:rPr>
          <w:rFonts w:ascii="Times New Roman" w:hAnsi="Times New Roman" w:cs="Times New Roman"/>
          <w:i/>
          <w:sz w:val="28"/>
          <w:szCs w:val="28"/>
        </w:rPr>
        <w:t xml:space="preserve">. </w:t>
      </w:r>
      <w:r w:rsidRPr="005F037C">
        <w:rPr>
          <w:rFonts w:ascii="Times New Roman" w:hAnsi="Times New Roman" w:cs="Times New Roman"/>
          <w:i/>
          <w:sz w:val="28"/>
          <w:szCs w:val="28"/>
        </w:rPr>
        <w:t xml:space="preserve">   </w:t>
      </w:r>
      <w:r w:rsidR="00255BBF" w:rsidRPr="005F037C">
        <w:rPr>
          <w:rFonts w:ascii="Times New Roman" w:hAnsi="Times New Roman" w:cs="Times New Roman"/>
          <w:i/>
          <w:sz w:val="28"/>
          <w:szCs w:val="28"/>
        </w:rPr>
        <w:t>Следовательно, на формирование внутренней мотивации должна быть направлена деятельность учителя. Внешние же мотивы могут быть лишь значимым подспорьем, а не самоцелью в этом процессе.</w:t>
      </w:r>
    </w:p>
    <w:p w:rsidR="00B47D7A" w:rsidRPr="002216FD" w:rsidRDefault="00BC7318" w:rsidP="00B47D7A">
      <w:pPr>
        <w:pStyle w:val="Default"/>
        <w:rPr>
          <w:sz w:val="28"/>
          <w:szCs w:val="28"/>
        </w:rPr>
      </w:pPr>
      <w:r>
        <w:rPr>
          <w:sz w:val="28"/>
          <w:szCs w:val="28"/>
        </w:rPr>
        <w:t xml:space="preserve">    </w:t>
      </w:r>
      <w:r w:rsidR="00B47D7A" w:rsidRPr="002216FD">
        <w:rPr>
          <w:sz w:val="28"/>
          <w:szCs w:val="28"/>
        </w:rPr>
        <w:t xml:space="preserve">Мотивация играет важную, возможно определяющую, роль в образовательном процессе. А.С. Герасимова замечает, что мотивация учения представляет собой решающий фактор эффективности учебного процесса. </w:t>
      </w:r>
    </w:p>
    <w:p w:rsidR="005F037C" w:rsidRDefault="002216FD" w:rsidP="005F037C">
      <w:pPr>
        <w:rPr>
          <w:rFonts w:ascii="Times New Roman" w:hAnsi="Times New Roman" w:cs="Times New Roman"/>
          <w:i/>
          <w:sz w:val="28"/>
          <w:szCs w:val="28"/>
        </w:rPr>
      </w:pPr>
      <w:r w:rsidRPr="002216FD">
        <w:rPr>
          <w:rFonts w:ascii="Times New Roman" w:hAnsi="Times New Roman" w:cs="Times New Roman"/>
          <w:b/>
          <w:sz w:val="28"/>
          <w:szCs w:val="28"/>
        </w:rPr>
        <w:t xml:space="preserve">Сл.6. </w:t>
      </w:r>
      <w:r w:rsidR="00B47D7A" w:rsidRPr="005F037C">
        <w:rPr>
          <w:rFonts w:ascii="Times New Roman" w:hAnsi="Times New Roman" w:cs="Times New Roman"/>
          <w:i/>
          <w:sz w:val="28"/>
          <w:szCs w:val="28"/>
        </w:rPr>
        <w:t xml:space="preserve">Мотивация обучения - это общее название для процессов, методов, средств </w:t>
      </w:r>
      <w:r w:rsidR="00B47D7A" w:rsidRPr="005F037C">
        <w:rPr>
          <w:rFonts w:ascii="Times New Roman" w:hAnsi="Times New Roman" w:cs="Times New Roman"/>
          <w:i/>
          <w:iCs/>
          <w:sz w:val="28"/>
          <w:szCs w:val="28"/>
        </w:rPr>
        <w:t xml:space="preserve">побуждения </w:t>
      </w:r>
      <w:r w:rsidR="00B47D7A" w:rsidRPr="005F037C">
        <w:rPr>
          <w:rFonts w:ascii="Times New Roman" w:hAnsi="Times New Roman" w:cs="Times New Roman"/>
          <w:i/>
          <w:sz w:val="28"/>
          <w:szCs w:val="28"/>
        </w:rPr>
        <w:t xml:space="preserve">учащихся </w:t>
      </w:r>
      <w:r w:rsidR="00B47D7A" w:rsidRPr="005F037C">
        <w:rPr>
          <w:rFonts w:ascii="Times New Roman" w:hAnsi="Times New Roman" w:cs="Times New Roman"/>
          <w:i/>
          <w:iCs/>
          <w:sz w:val="28"/>
          <w:szCs w:val="28"/>
        </w:rPr>
        <w:t xml:space="preserve">к </w:t>
      </w:r>
      <w:r w:rsidR="00B47D7A" w:rsidRPr="005F037C">
        <w:rPr>
          <w:rFonts w:ascii="Times New Roman" w:hAnsi="Times New Roman" w:cs="Times New Roman"/>
          <w:i/>
          <w:sz w:val="28"/>
          <w:szCs w:val="28"/>
        </w:rPr>
        <w:t xml:space="preserve">продуктивной </w:t>
      </w:r>
      <w:r w:rsidR="00B47D7A" w:rsidRPr="005F037C">
        <w:rPr>
          <w:rFonts w:ascii="Times New Roman" w:hAnsi="Times New Roman" w:cs="Times New Roman"/>
          <w:i/>
          <w:iCs/>
          <w:sz w:val="28"/>
          <w:szCs w:val="28"/>
        </w:rPr>
        <w:t>познавательной деятельности</w:t>
      </w:r>
      <w:r w:rsidR="00B47D7A" w:rsidRPr="005F037C">
        <w:rPr>
          <w:rFonts w:ascii="Times New Roman" w:hAnsi="Times New Roman" w:cs="Times New Roman"/>
          <w:i/>
          <w:sz w:val="28"/>
          <w:szCs w:val="28"/>
        </w:rPr>
        <w:t xml:space="preserve">, к активному освоению содержания образования. Любое педагогическое взаимодействие </w:t>
      </w:r>
      <w:proofErr w:type="gramStart"/>
      <w:r w:rsidR="00B47D7A" w:rsidRPr="005F037C">
        <w:rPr>
          <w:rFonts w:ascii="Times New Roman" w:hAnsi="Times New Roman" w:cs="Times New Roman"/>
          <w:i/>
          <w:sz w:val="28"/>
          <w:szCs w:val="28"/>
        </w:rPr>
        <w:t>с</w:t>
      </w:r>
      <w:proofErr w:type="gramEnd"/>
      <w:r w:rsidR="00B47D7A" w:rsidRPr="005F037C">
        <w:rPr>
          <w:rFonts w:ascii="Times New Roman" w:hAnsi="Times New Roman" w:cs="Times New Roman"/>
          <w:i/>
          <w:sz w:val="28"/>
          <w:szCs w:val="28"/>
        </w:rPr>
        <w:t xml:space="preserve"> </w:t>
      </w:r>
      <w:proofErr w:type="gramStart"/>
      <w:r w:rsidR="00B47D7A" w:rsidRPr="005F037C">
        <w:rPr>
          <w:rFonts w:ascii="Times New Roman" w:hAnsi="Times New Roman" w:cs="Times New Roman"/>
          <w:i/>
          <w:sz w:val="28"/>
          <w:szCs w:val="28"/>
        </w:rPr>
        <w:t>обучаемым</w:t>
      </w:r>
      <w:proofErr w:type="gramEnd"/>
      <w:r w:rsidR="00B47D7A" w:rsidRPr="005F037C">
        <w:rPr>
          <w:rFonts w:ascii="Times New Roman" w:hAnsi="Times New Roman" w:cs="Times New Roman"/>
          <w:i/>
          <w:sz w:val="28"/>
          <w:szCs w:val="28"/>
        </w:rPr>
        <w:t xml:space="preserve"> становится эффективным только с учётом особенностей его мотивации. За объективно одинаковыми действиями учащихся могут быть совершенно различные причины. Побудительные источники одного и того же поступка могут быть абсолютно разными.</w:t>
      </w:r>
    </w:p>
    <w:p w:rsidR="008730F4" w:rsidRPr="005F037C" w:rsidRDefault="006C5AD1" w:rsidP="005F037C">
      <w:pPr>
        <w:rPr>
          <w:rFonts w:ascii="Times New Roman" w:hAnsi="Times New Roman" w:cs="Times New Roman"/>
          <w:i/>
          <w:sz w:val="28"/>
          <w:szCs w:val="28"/>
        </w:rPr>
      </w:pPr>
      <w:r w:rsidRPr="006C5AD1">
        <w:rPr>
          <w:b/>
          <w:sz w:val="28"/>
          <w:szCs w:val="28"/>
        </w:rPr>
        <w:lastRenderedPageBreak/>
        <w:t>Сл.7.</w:t>
      </w:r>
      <w:r>
        <w:rPr>
          <w:b/>
          <w:sz w:val="28"/>
          <w:szCs w:val="28"/>
        </w:rPr>
        <w:t xml:space="preserve"> </w:t>
      </w:r>
      <w:r w:rsidR="008730F4" w:rsidRPr="005F037C">
        <w:rPr>
          <w:rFonts w:ascii="Times New Roman" w:hAnsi="Times New Roman" w:cs="Times New Roman"/>
          <w:sz w:val="28"/>
          <w:szCs w:val="28"/>
        </w:rPr>
        <w:t xml:space="preserve">Выделим положительные и отрицательные стороны мотивации учения младшего школьника. В качестве благоприятных черт мотивации отмечается общее положительное отношение ребенка к школе, широта его интересов, любознательность. </w:t>
      </w:r>
    </w:p>
    <w:p w:rsidR="008730F4" w:rsidRPr="006C5AD1" w:rsidRDefault="008730F4" w:rsidP="008730F4">
      <w:pPr>
        <w:pStyle w:val="Default"/>
        <w:rPr>
          <w:sz w:val="28"/>
          <w:szCs w:val="28"/>
        </w:rPr>
      </w:pPr>
      <w:r w:rsidRPr="006C5AD1">
        <w:rPr>
          <w:sz w:val="28"/>
          <w:szCs w:val="28"/>
        </w:rPr>
        <w:t xml:space="preserve">Мотивация младших школьников имеет и ряд негативных характеристик, препятствующих учению. </w:t>
      </w:r>
    </w:p>
    <w:p w:rsidR="008730F4" w:rsidRPr="006C5AD1" w:rsidRDefault="008730F4" w:rsidP="008730F4">
      <w:pPr>
        <w:pStyle w:val="Default"/>
        <w:rPr>
          <w:sz w:val="28"/>
          <w:szCs w:val="28"/>
        </w:rPr>
      </w:pPr>
      <w:r w:rsidRPr="006C5AD1">
        <w:rPr>
          <w:sz w:val="28"/>
          <w:szCs w:val="28"/>
        </w:rPr>
        <w:t xml:space="preserve">Так, мотивы и интересы младших школьников: </w:t>
      </w:r>
    </w:p>
    <w:p w:rsidR="008730F4" w:rsidRPr="006C5AD1" w:rsidRDefault="008730F4" w:rsidP="008730F4">
      <w:pPr>
        <w:pStyle w:val="Default"/>
        <w:rPr>
          <w:sz w:val="28"/>
          <w:szCs w:val="28"/>
        </w:rPr>
      </w:pPr>
      <w:r w:rsidRPr="006C5AD1">
        <w:rPr>
          <w:sz w:val="28"/>
          <w:szCs w:val="28"/>
        </w:rPr>
        <w:t xml:space="preserve">-недостаточно действенны, так как сами по себе долго не поддерживают учебную деятельность; </w:t>
      </w:r>
    </w:p>
    <w:p w:rsidR="008730F4" w:rsidRPr="006C5AD1" w:rsidRDefault="008730F4" w:rsidP="008730F4">
      <w:pPr>
        <w:pStyle w:val="Default"/>
        <w:rPr>
          <w:sz w:val="28"/>
          <w:szCs w:val="28"/>
        </w:rPr>
      </w:pPr>
      <w:r w:rsidRPr="006C5AD1">
        <w:rPr>
          <w:sz w:val="28"/>
          <w:szCs w:val="28"/>
        </w:rPr>
        <w:t>-</w:t>
      </w:r>
      <w:proofErr w:type="gramStart"/>
      <w:r w:rsidRPr="006C5AD1">
        <w:rPr>
          <w:sz w:val="28"/>
          <w:szCs w:val="28"/>
        </w:rPr>
        <w:t>неустойчивы</w:t>
      </w:r>
      <w:proofErr w:type="gramEnd"/>
      <w:r w:rsidRPr="006C5AD1">
        <w:rPr>
          <w:sz w:val="28"/>
          <w:szCs w:val="28"/>
        </w:rPr>
        <w:t xml:space="preserve">, то есть </w:t>
      </w:r>
      <w:proofErr w:type="spellStart"/>
      <w:r w:rsidRPr="006C5AD1">
        <w:rPr>
          <w:sz w:val="28"/>
          <w:szCs w:val="28"/>
        </w:rPr>
        <w:t>ситуационны</w:t>
      </w:r>
      <w:proofErr w:type="spellEnd"/>
      <w:r w:rsidRPr="006C5AD1">
        <w:rPr>
          <w:sz w:val="28"/>
          <w:szCs w:val="28"/>
        </w:rPr>
        <w:t xml:space="preserve"> (учение может быстро надоесть, вызвать утомление, интерес угаснуть); </w:t>
      </w:r>
    </w:p>
    <w:p w:rsidR="008730F4" w:rsidRPr="006C5AD1" w:rsidRDefault="008730F4" w:rsidP="008730F4">
      <w:pPr>
        <w:pStyle w:val="Default"/>
        <w:rPr>
          <w:sz w:val="28"/>
          <w:szCs w:val="28"/>
        </w:rPr>
      </w:pPr>
      <w:r w:rsidRPr="006C5AD1">
        <w:rPr>
          <w:sz w:val="28"/>
          <w:szCs w:val="28"/>
        </w:rPr>
        <w:t xml:space="preserve">-мало </w:t>
      </w:r>
      <w:proofErr w:type="gramStart"/>
      <w:r w:rsidRPr="006C5AD1">
        <w:rPr>
          <w:sz w:val="28"/>
          <w:szCs w:val="28"/>
        </w:rPr>
        <w:t>осознанны</w:t>
      </w:r>
      <w:proofErr w:type="gramEnd"/>
      <w:r w:rsidRPr="006C5AD1">
        <w:rPr>
          <w:sz w:val="28"/>
          <w:szCs w:val="28"/>
        </w:rPr>
        <w:t xml:space="preserve">, что проявляется в непонимании школьника, что и почему ему нравится в данном предмете; </w:t>
      </w:r>
    </w:p>
    <w:p w:rsidR="006C5AD1" w:rsidRDefault="008730F4" w:rsidP="006C5AD1">
      <w:pPr>
        <w:spacing w:after="0"/>
        <w:rPr>
          <w:rFonts w:ascii="Times New Roman" w:hAnsi="Times New Roman" w:cs="Times New Roman"/>
          <w:sz w:val="28"/>
          <w:szCs w:val="28"/>
        </w:rPr>
      </w:pPr>
      <w:r w:rsidRPr="006C5AD1">
        <w:rPr>
          <w:rFonts w:ascii="Times New Roman" w:hAnsi="Times New Roman" w:cs="Times New Roman"/>
          <w:sz w:val="28"/>
          <w:szCs w:val="28"/>
        </w:rPr>
        <w:t>-слабо обобщены, то есть, направлены на отдельные стороны учения, на отдельные факты или способы действий;</w:t>
      </w:r>
    </w:p>
    <w:p w:rsidR="006C5AD1" w:rsidRPr="006C5AD1" w:rsidRDefault="006C5AD1" w:rsidP="006C5AD1">
      <w:pPr>
        <w:spacing w:after="0"/>
        <w:rPr>
          <w:rFonts w:ascii="Times New Roman" w:hAnsi="Times New Roman" w:cs="Times New Roman"/>
          <w:sz w:val="28"/>
          <w:szCs w:val="28"/>
        </w:rPr>
      </w:pPr>
      <w:r w:rsidRPr="006C5AD1">
        <w:rPr>
          <w:rFonts w:ascii="Times New Roman" w:hAnsi="Times New Roman" w:cs="Times New Roman"/>
          <w:sz w:val="28"/>
          <w:szCs w:val="28"/>
        </w:rPr>
        <w:t xml:space="preserve">-содержат в себе ориентировку школьника чаще на результат учения (ответ в задаче), а не на способы учения. </w:t>
      </w:r>
    </w:p>
    <w:p w:rsidR="006C5AD1" w:rsidRDefault="006C5AD1" w:rsidP="006C5AD1">
      <w:pPr>
        <w:pStyle w:val="Default"/>
        <w:rPr>
          <w:sz w:val="28"/>
          <w:szCs w:val="28"/>
        </w:rPr>
      </w:pPr>
      <w:r>
        <w:rPr>
          <w:sz w:val="28"/>
          <w:szCs w:val="28"/>
        </w:rPr>
        <w:t xml:space="preserve">    </w:t>
      </w:r>
      <w:r w:rsidR="005F037C" w:rsidRPr="005F037C">
        <w:rPr>
          <w:b/>
          <w:sz w:val="28"/>
          <w:szCs w:val="28"/>
        </w:rPr>
        <w:t xml:space="preserve">Сл.8. </w:t>
      </w:r>
      <w:r>
        <w:rPr>
          <w:sz w:val="28"/>
          <w:szCs w:val="28"/>
        </w:rPr>
        <w:t xml:space="preserve">  </w:t>
      </w:r>
      <w:r w:rsidRPr="006C5AD1">
        <w:rPr>
          <w:sz w:val="28"/>
          <w:szCs w:val="28"/>
        </w:rPr>
        <w:t xml:space="preserve">Все эти особенности обусловливают снижение уровня мотивации учения младшего школьника. Если проследить общую динамику мотивов учения от 1 к 3 классу, то выявляется следующее. Вначале у школьников преобладает интерес к внешней стороне пребывания в школе, затем возникает интерес к первым результатам учебного труда и лишь после этого к процессу, содержанию учения, а еще позднее – к способам добывания знаний. Такова качественная картина мотивов учения в младшем школьном возрасте. Если же проследить количественную их динамику, то приходится констатировать, что положительное отношение к учению несколько снижается к концу начальной школы. </w:t>
      </w:r>
    </w:p>
    <w:p w:rsidR="006C5AD1" w:rsidRDefault="006C5AD1" w:rsidP="006C5AD1">
      <w:pPr>
        <w:pStyle w:val="Default"/>
        <w:rPr>
          <w:sz w:val="28"/>
          <w:szCs w:val="28"/>
        </w:rPr>
      </w:pPr>
      <w:r>
        <w:rPr>
          <w:sz w:val="28"/>
          <w:szCs w:val="28"/>
        </w:rPr>
        <w:t xml:space="preserve">    </w:t>
      </w:r>
      <w:r w:rsidRPr="006C5AD1">
        <w:rPr>
          <w:sz w:val="28"/>
          <w:szCs w:val="28"/>
        </w:rPr>
        <w:t>Снижение интереса к учению заметно в тех классах, в которых преобладала установка учителя на сообщение готовых знаний, на их запоминание, там, где активность школьника носила воспроизводящий, подражательный характер.</w:t>
      </w:r>
    </w:p>
    <w:p w:rsidR="006C5AD1" w:rsidRPr="006C5AD1" w:rsidRDefault="006C5AD1" w:rsidP="006C5AD1">
      <w:pPr>
        <w:pStyle w:val="Default"/>
        <w:rPr>
          <w:sz w:val="28"/>
          <w:szCs w:val="28"/>
        </w:rPr>
      </w:pPr>
      <w:r>
        <w:rPr>
          <w:sz w:val="28"/>
          <w:szCs w:val="28"/>
        </w:rPr>
        <w:t xml:space="preserve">  </w:t>
      </w:r>
      <w:r w:rsidRPr="006C5AD1">
        <w:rPr>
          <w:sz w:val="28"/>
          <w:szCs w:val="28"/>
        </w:rPr>
        <w:t xml:space="preserve"> В качестве причин снижения интереса к учению В.А. Сухомлинский называл злоупотребление учителя плохой отметкой, снижающее стремление ребенка учиться и его уверенность в своих возможностях. Наконец, нужно отметить, что некоторое снижение мотивации учения носит закономерный характер: удовлетворена потребность дошкольника учиться, снята эмоциональная привлекательность, появляющиеся трудности и неудачи также снижают интерес к учению. </w:t>
      </w:r>
    </w:p>
    <w:p w:rsidR="006C5AD1" w:rsidRPr="00414093" w:rsidRDefault="006C5AD1" w:rsidP="006C5AD1">
      <w:pPr>
        <w:pStyle w:val="Default"/>
        <w:rPr>
          <w:b/>
          <w:sz w:val="23"/>
          <w:szCs w:val="23"/>
        </w:rPr>
      </w:pPr>
    </w:p>
    <w:p w:rsidR="00414093" w:rsidRDefault="00414093" w:rsidP="006C5AD1">
      <w:pPr>
        <w:pStyle w:val="Default"/>
        <w:rPr>
          <w:sz w:val="28"/>
          <w:szCs w:val="28"/>
        </w:rPr>
      </w:pPr>
      <w:r w:rsidRPr="00414093">
        <w:rPr>
          <w:b/>
          <w:sz w:val="28"/>
          <w:szCs w:val="28"/>
        </w:rPr>
        <w:t xml:space="preserve">Сл.9. </w:t>
      </w:r>
      <w:r w:rsidR="006C5AD1" w:rsidRPr="006C5AD1">
        <w:rPr>
          <w:sz w:val="28"/>
          <w:szCs w:val="28"/>
        </w:rPr>
        <w:t xml:space="preserve">Психологические исследования учебной деятельности показали: для того, чтобы у учащихся выработалось правильное отношение к ней, содержательная её мотивация, нужно учебную деятельность строить особым образом. Выяснилось, что изучение каждого самостоятельного раздела или темы учебной программы должно состоять из трех основных этапов: </w:t>
      </w:r>
      <w:r w:rsidR="006C5AD1" w:rsidRPr="006C5AD1">
        <w:rPr>
          <w:b/>
          <w:bCs/>
          <w:i/>
          <w:iCs/>
          <w:sz w:val="28"/>
          <w:szCs w:val="28"/>
        </w:rPr>
        <w:t>мотивационного, операционально-познавательного и рефлексивно-оценочного</w:t>
      </w:r>
      <w:r w:rsidR="006C5AD1" w:rsidRPr="006C5AD1">
        <w:rPr>
          <w:sz w:val="28"/>
          <w:szCs w:val="28"/>
        </w:rPr>
        <w:t xml:space="preserve">. </w:t>
      </w:r>
    </w:p>
    <w:p w:rsidR="006C5AD1" w:rsidRPr="006C5AD1" w:rsidRDefault="00414093" w:rsidP="006C5AD1">
      <w:pPr>
        <w:pStyle w:val="Default"/>
        <w:rPr>
          <w:sz w:val="28"/>
          <w:szCs w:val="28"/>
        </w:rPr>
      </w:pPr>
      <w:r>
        <w:rPr>
          <w:sz w:val="28"/>
          <w:szCs w:val="28"/>
        </w:rPr>
        <w:t xml:space="preserve">  </w:t>
      </w:r>
      <w:r w:rsidR="006C5AD1" w:rsidRPr="006C5AD1">
        <w:rPr>
          <w:sz w:val="28"/>
          <w:szCs w:val="28"/>
        </w:rPr>
        <w:t xml:space="preserve">Рассмотрим содержание этих этапов и их роль в становлении мотивации учебной деятельности. </w:t>
      </w:r>
    </w:p>
    <w:p w:rsidR="006C5AD1" w:rsidRPr="006C5AD1" w:rsidRDefault="00414093" w:rsidP="006C5AD1">
      <w:pPr>
        <w:pStyle w:val="Default"/>
        <w:rPr>
          <w:sz w:val="28"/>
          <w:szCs w:val="28"/>
        </w:rPr>
      </w:pPr>
      <w:r>
        <w:rPr>
          <w:b/>
          <w:bCs/>
          <w:i/>
          <w:iCs/>
          <w:sz w:val="28"/>
          <w:szCs w:val="28"/>
        </w:rPr>
        <w:t xml:space="preserve">Сл.10.   </w:t>
      </w:r>
      <w:r w:rsidR="006C5AD1" w:rsidRPr="006C5AD1">
        <w:rPr>
          <w:b/>
          <w:bCs/>
          <w:i/>
          <w:iCs/>
          <w:sz w:val="28"/>
          <w:szCs w:val="28"/>
        </w:rPr>
        <w:t xml:space="preserve">Мотивационный этап. </w:t>
      </w:r>
    </w:p>
    <w:p w:rsidR="006C5AD1" w:rsidRPr="006C5AD1" w:rsidRDefault="006C5AD1" w:rsidP="006C5AD1">
      <w:pPr>
        <w:pStyle w:val="Default"/>
        <w:rPr>
          <w:sz w:val="28"/>
          <w:szCs w:val="28"/>
        </w:rPr>
      </w:pPr>
      <w:r w:rsidRPr="006C5AD1">
        <w:rPr>
          <w:sz w:val="28"/>
          <w:szCs w:val="28"/>
        </w:rPr>
        <w:t xml:space="preserve">На этом этапе ученики должны осознать, почему и для чего им нужно изучить данный раздел программы, что именно они должны проделать, чтобы успешно выполнить </w:t>
      </w:r>
      <w:r w:rsidRPr="006C5AD1">
        <w:rPr>
          <w:sz w:val="28"/>
          <w:szCs w:val="28"/>
        </w:rPr>
        <w:lastRenderedPageBreak/>
        <w:t xml:space="preserve">основную учебную задачу. Мотивационный этап обычно состоит из следующих учебных действий: </w:t>
      </w:r>
    </w:p>
    <w:p w:rsidR="006C5AD1" w:rsidRPr="006C5AD1" w:rsidRDefault="006C5AD1" w:rsidP="006C5AD1">
      <w:pPr>
        <w:pStyle w:val="Default"/>
        <w:rPr>
          <w:sz w:val="28"/>
          <w:szCs w:val="28"/>
        </w:rPr>
      </w:pPr>
      <w:r w:rsidRPr="006C5AD1">
        <w:rPr>
          <w:sz w:val="28"/>
          <w:szCs w:val="28"/>
        </w:rPr>
        <w:t xml:space="preserve">1) </w:t>
      </w:r>
      <w:r w:rsidRPr="006C5AD1">
        <w:rPr>
          <w:b/>
          <w:bCs/>
          <w:i/>
          <w:iCs/>
          <w:sz w:val="28"/>
          <w:szCs w:val="28"/>
        </w:rPr>
        <w:t>Создание учебно-проблемной ситуации</w:t>
      </w:r>
      <w:r w:rsidRPr="006C5AD1">
        <w:rPr>
          <w:sz w:val="28"/>
          <w:szCs w:val="28"/>
        </w:rPr>
        <w:t xml:space="preserve">, которая вводит учащихся в предмет изучения предстоящей темы программы. Учебно-проблемная ситуация может быть создана учителем разными приемами: </w:t>
      </w:r>
    </w:p>
    <w:p w:rsidR="006C5AD1" w:rsidRDefault="006C5AD1" w:rsidP="006C5AD1">
      <w:pPr>
        <w:rPr>
          <w:rFonts w:ascii="Times New Roman" w:hAnsi="Times New Roman" w:cs="Times New Roman"/>
          <w:sz w:val="28"/>
          <w:szCs w:val="28"/>
        </w:rPr>
      </w:pPr>
      <w:r w:rsidRPr="006C5AD1">
        <w:rPr>
          <w:rFonts w:ascii="Times New Roman" w:hAnsi="Times New Roman" w:cs="Times New Roman"/>
          <w:b/>
          <w:bCs/>
          <w:sz w:val="28"/>
          <w:szCs w:val="28"/>
        </w:rPr>
        <w:t xml:space="preserve">а) </w:t>
      </w:r>
      <w:r w:rsidRPr="006C5AD1">
        <w:rPr>
          <w:rFonts w:ascii="Times New Roman" w:hAnsi="Times New Roman" w:cs="Times New Roman"/>
          <w:sz w:val="28"/>
          <w:szCs w:val="28"/>
        </w:rPr>
        <w:t>постановкой перед учащимися задачи, решение которой возможно лишь на основе изучения данной темы;</w:t>
      </w:r>
    </w:p>
    <w:p w:rsidR="006C5AD1" w:rsidRPr="006C5AD1" w:rsidRDefault="006C5AD1" w:rsidP="006C5AD1">
      <w:pPr>
        <w:pStyle w:val="Default"/>
        <w:rPr>
          <w:sz w:val="28"/>
          <w:szCs w:val="28"/>
        </w:rPr>
      </w:pPr>
      <w:r w:rsidRPr="006C5AD1">
        <w:rPr>
          <w:b/>
          <w:bCs/>
          <w:sz w:val="28"/>
          <w:szCs w:val="28"/>
        </w:rPr>
        <w:t xml:space="preserve">б) </w:t>
      </w:r>
      <w:r w:rsidRPr="006C5AD1">
        <w:rPr>
          <w:sz w:val="28"/>
          <w:szCs w:val="28"/>
        </w:rPr>
        <w:t xml:space="preserve">беседой (рассказом) учителя о теоретической и практической значимости предстоящей темы (раздела) программы. Например, перед изучением темы "Предложение" учитель говорит: "Представьте, что вам надо рассказать своим товарищам о важном деле так, чтобы все поняли и начали действовать на основе вашего рассказа". </w:t>
      </w:r>
    </w:p>
    <w:p w:rsidR="006C5AD1" w:rsidRPr="006C5AD1" w:rsidRDefault="006C5AD1" w:rsidP="006C5AD1">
      <w:pPr>
        <w:pStyle w:val="Default"/>
        <w:rPr>
          <w:sz w:val="28"/>
          <w:szCs w:val="28"/>
        </w:rPr>
      </w:pPr>
      <w:r w:rsidRPr="006C5AD1">
        <w:rPr>
          <w:sz w:val="28"/>
          <w:szCs w:val="28"/>
        </w:rPr>
        <w:t xml:space="preserve">2) </w:t>
      </w:r>
      <w:r w:rsidRPr="006C5AD1">
        <w:rPr>
          <w:b/>
          <w:bCs/>
          <w:i/>
          <w:iCs/>
          <w:sz w:val="28"/>
          <w:szCs w:val="28"/>
        </w:rPr>
        <w:t xml:space="preserve">Формулировка основной учебной задачи </w:t>
      </w:r>
      <w:r w:rsidRPr="006C5AD1">
        <w:rPr>
          <w:sz w:val="28"/>
          <w:szCs w:val="28"/>
        </w:rPr>
        <w:t xml:space="preserve">обычно производится учителем как итог обсуждения проблемной ситуации. Это может происходить, например, в такой форме: "Таким образом, мы должны изучить правила построения грамотной речи". </w:t>
      </w:r>
    </w:p>
    <w:p w:rsidR="00160E86" w:rsidRPr="00414093" w:rsidRDefault="006C5AD1" w:rsidP="00160E86">
      <w:pPr>
        <w:pStyle w:val="Default"/>
        <w:rPr>
          <w:sz w:val="28"/>
          <w:szCs w:val="28"/>
        </w:rPr>
      </w:pPr>
      <w:r w:rsidRPr="006C5AD1">
        <w:rPr>
          <w:sz w:val="28"/>
          <w:szCs w:val="28"/>
        </w:rPr>
        <w:t xml:space="preserve">Учебная задача показывает учащимся тот ориентир, на который они должны направлять свою деятельность в процессе изучения данной темы. Важное условие организации </w:t>
      </w:r>
      <w:r w:rsidRPr="00414093">
        <w:rPr>
          <w:sz w:val="28"/>
          <w:szCs w:val="28"/>
        </w:rPr>
        <w:t>учебной</w:t>
      </w:r>
      <w:r w:rsidR="00160E86" w:rsidRPr="00414093">
        <w:rPr>
          <w:sz w:val="28"/>
          <w:szCs w:val="28"/>
        </w:rPr>
        <w:t xml:space="preserve"> деятельности - подведение учащихся к самостоятельной постановке и принятию учебных задач. </w:t>
      </w:r>
    </w:p>
    <w:p w:rsidR="00160E86" w:rsidRPr="00414093" w:rsidRDefault="00160E86" w:rsidP="00160E86">
      <w:pPr>
        <w:pStyle w:val="Default"/>
        <w:rPr>
          <w:sz w:val="28"/>
          <w:szCs w:val="28"/>
        </w:rPr>
      </w:pPr>
      <w:r w:rsidRPr="00414093">
        <w:rPr>
          <w:sz w:val="28"/>
          <w:szCs w:val="28"/>
        </w:rPr>
        <w:t xml:space="preserve">3) </w:t>
      </w:r>
      <w:r w:rsidRPr="00414093">
        <w:rPr>
          <w:b/>
          <w:bCs/>
          <w:i/>
          <w:iCs/>
          <w:sz w:val="28"/>
          <w:szCs w:val="28"/>
        </w:rPr>
        <w:t xml:space="preserve">Самоконтроль и самооценка возможностей предстоящей деятельности по изучению темы. </w:t>
      </w:r>
    </w:p>
    <w:p w:rsidR="00160E86" w:rsidRPr="00414093" w:rsidRDefault="00160E86" w:rsidP="00160E86">
      <w:pPr>
        <w:pStyle w:val="Default"/>
        <w:rPr>
          <w:sz w:val="28"/>
          <w:szCs w:val="28"/>
        </w:rPr>
      </w:pPr>
      <w:r w:rsidRPr="00414093">
        <w:rPr>
          <w:sz w:val="28"/>
          <w:szCs w:val="28"/>
        </w:rPr>
        <w:t xml:space="preserve">После того, как основная учебная задача понята и принята учащимися, намечают и обсуждают план предстоящей работы. Учитель сообщает время, отпущенное на изучение темы, примерные сроки ее завершения. Это создает у учащихся ясную перспективу работы. Затем учитель сообщает, что нужно знать и уметь для изучения темы. Тем самым у учащихся создается установка на необходимость подготовки к изучению материала. Завершается обсуждение тем, что отдельные учащиеся дают самооценку своим возможностям по изучению темы, указывают, какой материал они повторяют и что еще сделают для подготовки к предстоящим урокам. Некоторым учащимся учитель заранее предлагает задания для восполнения имеющихся у них пробелов, указывая, что выполнение этих заданий создаст возможность плодотворно изучить новую тему. </w:t>
      </w:r>
    </w:p>
    <w:p w:rsidR="00414093" w:rsidRDefault="00414093" w:rsidP="00160E86">
      <w:pPr>
        <w:pStyle w:val="Default"/>
        <w:rPr>
          <w:b/>
          <w:bCs/>
          <w:i/>
          <w:iCs/>
          <w:sz w:val="28"/>
          <w:szCs w:val="28"/>
        </w:rPr>
      </w:pPr>
    </w:p>
    <w:p w:rsidR="00160E86" w:rsidRPr="00414093" w:rsidRDefault="00160E86" w:rsidP="00160E86">
      <w:pPr>
        <w:pStyle w:val="Default"/>
        <w:rPr>
          <w:sz w:val="28"/>
          <w:szCs w:val="28"/>
        </w:rPr>
      </w:pPr>
      <w:r w:rsidRPr="00414093">
        <w:rPr>
          <w:b/>
          <w:bCs/>
          <w:i/>
          <w:iCs/>
          <w:sz w:val="28"/>
          <w:szCs w:val="28"/>
        </w:rPr>
        <w:t xml:space="preserve">Операционально-познавательный этап. </w:t>
      </w:r>
    </w:p>
    <w:p w:rsidR="00160E86" w:rsidRPr="00414093" w:rsidRDefault="00160E86" w:rsidP="00160E86">
      <w:pPr>
        <w:pStyle w:val="Default"/>
        <w:rPr>
          <w:sz w:val="28"/>
          <w:szCs w:val="28"/>
        </w:rPr>
      </w:pPr>
      <w:r w:rsidRPr="00414093">
        <w:rPr>
          <w:sz w:val="28"/>
          <w:szCs w:val="28"/>
        </w:rPr>
        <w:t xml:space="preserve">На этом этапе учащиеся усваивают содержание темы программы и овладевают учебными действиями и операциями, входящими в это содержание. Роль данного этапа в становлении мотивации учебной деятельности зависит, главным образом, от того, будет ли учащимся ясна необходимость всего содержания и отдельных его частей, всех учебных действий и операций для решения основной учебной задачи. </w:t>
      </w:r>
    </w:p>
    <w:p w:rsidR="00414093" w:rsidRDefault="00414093" w:rsidP="00160E86">
      <w:pPr>
        <w:pStyle w:val="Default"/>
        <w:rPr>
          <w:b/>
          <w:bCs/>
          <w:i/>
          <w:iCs/>
          <w:sz w:val="28"/>
          <w:szCs w:val="28"/>
        </w:rPr>
      </w:pPr>
    </w:p>
    <w:p w:rsidR="00160E86" w:rsidRPr="00414093" w:rsidRDefault="00160E86" w:rsidP="00160E86">
      <w:pPr>
        <w:pStyle w:val="Default"/>
        <w:rPr>
          <w:sz w:val="28"/>
          <w:szCs w:val="28"/>
        </w:rPr>
      </w:pPr>
      <w:r w:rsidRPr="00414093">
        <w:rPr>
          <w:b/>
          <w:bCs/>
          <w:i/>
          <w:iCs/>
          <w:sz w:val="28"/>
          <w:szCs w:val="28"/>
        </w:rPr>
        <w:t>Рефлексивно-оценочный этап</w:t>
      </w:r>
      <w:r w:rsidRPr="00414093">
        <w:rPr>
          <w:i/>
          <w:iCs/>
          <w:sz w:val="28"/>
          <w:szCs w:val="28"/>
        </w:rPr>
        <w:t xml:space="preserve">. </w:t>
      </w:r>
    </w:p>
    <w:p w:rsidR="00160E86" w:rsidRPr="00414093" w:rsidRDefault="00160E86" w:rsidP="00160E86">
      <w:pPr>
        <w:pStyle w:val="Default"/>
        <w:rPr>
          <w:sz w:val="28"/>
          <w:szCs w:val="28"/>
        </w:rPr>
      </w:pPr>
      <w:r w:rsidRPr="00414093">
        <w:rPr>
          <w:sz w:val="28"/>
          <w:szCs w:val="28"/>
        </w:rPr>
        <w:t xml:space="preserve">Этот этап итоговый в процессе изучения темы, когда учащиеся учатся рефлексировать (анализировать) собственную учебную деятельность, оценивать ее, сопоставляя результаты с поставленными основными и частными учебными задачами (целями). Качественное проведение этого этапа имеет огромное значение в становлении мотивации учебной деятельности. </w:t>
      </w:r>
    </w:p>
    <w:p w:rsidR="00160E86" w:rsidRPr="00414093" w:rsidRDefault="00385E54" w:rsidP="00160E86">
      <w:pPr>
        <w:pStyle w:val="Default"/>
        <w:rPr>
          <w:sz w:val="28"/>
          <w:szCs w:val="28"/>
        </w:rPr>
      </w:pPr>
      <w:r>
        <w:rPr>
          <w:sz w:val="28"/>
          <w:szCs w:val="28"/>
        </w:rPr>
        <w:t xml:space="preserve">   </w:t>
      </w:r>
      <w:r w:rsidR="00160E86" w:rsidRPr="00414093">
        <w:rPr>
          <w:sz w:val="28"/>
          <w:szCs w:val="28"/>
        </w:rPr>
        <w:t>Работу по подведению итогов изучения пройденного раздела необходимо организовать так, чтобы учащиеся могли испытать чувство эмоционального удовлетворения от сделанного, радость победы над преодоленными трудностями, счастье познания нового, интересного. Тем самым будет формироваться ориентация на переживание таких чу</w:t>
      </w:r>
      <w:proofErr w:type="gramStart"/>
      <w:r w:rsidR="00160E86" w:rsidRPr="00414093">
        <w:rPr>
          <w:sz w:val="28"/>
          <w:szCs w:val="28"/>
        </w:rPr>
        <w:t xml:space="preserve">вств </w:t>
      </w:r>
      <w:r w:rsidR="00160E86" w:rsidRPr="00414093">
        <w:rPr>
          <w:sz w:val="28"/>
          <w:szCs w:val="28"/>
        </w:rPr>
        <w:lastRenderedPageBreak/>
        <w:t>в б</w:t>
      </w:r>
      <w:proofErr w:type="gramEnd"/>
      <w:r w:rsidR="00160E86" w:rsidRPr="00414093">
        <w:rPr>
          <w:sz w:val="28"/>
          <w:szCs w:val="28"/>
        </w:rPr>
        <w:t xml:space="preserve">удущем, что приведет к возникновению потребностей в творчестве, в упорной самостоятельной учебе, то есть к появлению положительной устойчивой мотивации учебной деятельности. </w:t>
      </w:r>
    </w:p>
    <w:p w:rsidR="00160E86" w:rsidRPr="00414093" w:rsidRDefault="00414093" w:rsidP="00160E86">
      <w:pPr>
        <w:pStyle w:val="Default"/>
        <w:rPr>
          <w:sz w:val="28"/>
          <w:szCs w:val="28"/>
        </w:rPr>
      </w:pPr>
      <w:r>
        <w:rPr>
          <w:sz w:val="28"/>
          <w:szCs w:val="28"/>
        </w:rPr>
        <w:t xml:space="preserve">     </w:t>
      </w:r>
      <w:r w:rsidR="00160E86" w:rsidRPr="00414093">
        <w:rPr>
          <w:sz w:val="28"/>
          <w:szCs w:val="28"/>
        </w:rPr>
        <w:t xml:space="preserve">Для того чтобы воспитать у школьников умение оценивать свою работу, уместно давать им такое домашнее задание: "Напишите перечень основных вопросов, пройденных нами в данной теме, и рядом пометьте, как вы этот вопрос усвоили: хорошо, или не очень хорошо, или вовсе не усвоили. На другом листочке перечислите те умения, которые вы должны были приобрести при изучении темы, и укажите, как вы усвоили эти умения: хорошо, слабо или вовсе не усвоили". Это полезно для выработки адекватной самооценки учебной деятельности, для выяснения причин имеющихся пробелов и для побуждения школьников к ликвидации этих пробелов. </w:t>
      </w:r>
    </w:p>
    <w:p w:rsidR="00160E86" w:rsidRPr="00414093" w:rsidRDefault="00414093" w:rsidP="00160E86">
      <w:pPr>
        <w:pStyle w:val="Default"/>
        <w:rPr>
          <w:sz w:val="28"/>
          <w:szCs w:val="28"/>
        </w:rPr>
      </w:pPr>
      <w:r>
        <w:rPr>
          <w:sz w:val="28"/>
          <w:szCs w:val="28"/>
        </w:rPr>
        <w:t xml:space="preserve">   </w:t>
      </w:r>
      <w:r w:rsidR="00160E86" w:rsidRPr="00414093">
        <w:rPr>
          <w:sz w:val="28"/>
          <w:szCs w:val="28"/>
        </w:rPr>
        <w:t xml:space="preserve">Важно, чтобы контроль и оценка не только устанавливали фактическое положение знаний и умений каждого ученика, но и использовались для побуждения его к дальнейшей работе, для создания дальнейших перспектив этой работы. </w:t>
      </w:r>
    </w:p>
    <w:p w:rsidR="00414093" w:rsidRDefault="00414093" w:rsidP="00160E86">
      <w:pPr>
        <w:pStyle w:val="Default"/>
        <w:rPr>
          <w:sz w:val="28"/>
          <w:szCs w:val="28"/>
        </w:rPr>
      </w:pPr>
    </w:p>
    <w:p w:rsidR="00160E86" w:rsidRPr="00414093" w:rsidRDefault="00414093" w:rsidP="00160E86">
      <w:pPr>
        <w:pStyle w:val="Default"/>
        <w:rPr>
          <w:sz w:val="28"/>
          <w:szCs w:val="28"/>
        </w:rPr>
      </w:pPr>
      <w:r>
        <w:rPr>
          <w:sz w:val="28"/>
          <w:szCs w:val="28"/>
        </w:rPr>
        <w:t xml:space="preserve"> </w:t>
      </w:r>
      <w:r w:rsidR="00931ADE" w:rsidRPr="00931ADE">
        <w:rPr>
          <w:b/>
          <w:sz w:val="28"/>
          <w:szCs w:val="28"/>
        </w:rPr>
        <w:t>Сл.11.</w:t>
      </w:r>
      <w:r>
        <w:rPr>
          <w:sz w:val="28"/>
          <w:szCs w:val="28"/>
        </w:rPr>
        <w:t xml:space="preserve">   </w:t>
      </w:r>
      <w:r w:rsidR="00160E86" w:rsidRPr="00414093">
        <w:rPr>
          <w:sz w:val="28"/>
          <w:szCs w:val="28"/>
        </w:rPr>
        <w:t xml:space="preserve">Особо следует подчеркнуть роль </w:t>
      </w:r>
      <w:r w:rsidR="00160E86" w:rsidRPr="00414093">
        <w:rPr>
          <w:b/>
          <w:bCs/>
          <w:sz w:val="28"/>
          <w:szCs w:val="28"/>
        </w:rPr>
        <w:t xml:space="preserve">методов проблемно-развивающего обучения </w:t>
      </w:r>
      <w:r w:rsidR="00160E86" w:rsidRPr="00414093">
        <w:rPr>
          <w:sz w:val="28"/>
          <w:szCs w:val="28"/>
        </w:rPr>
        <w:t xml:space="preserve">в формировании мотивов учения. </w:t>
      </w:r>
    </w:p>
    <w:p w:rsidR="00160E86" w:rsidRPr="00414093" w:rsidRDefault="00414093" w:rsidP="00160E86">
      <w:pPr>
        <w:pStyle w:val="Default"/>
        <w:rPr>
          <w:sz w:val="28"/>
          <w:szCs w:val="28"/>
        </w:rPr>
      </w:pPr>
      <w:r>
        <w:rPr>
          <w:sz w:val="28"/>
          <w:szCs w:val="28"/>
        </w:rPr>
        <w:t xml:space="preserve">  </w:t>
      </w:r>
      <w:r w:rsidR="00160E86" w:rsidRPr="00414093">
        <w:rPr>
          <w:sz w:val="28"/>
          <w:szCs w:val="28"/>
        </w:rPr>
        <w:t xml:space="preserve">На уроке учитель рассказывает, показывает учащимся, но вся эта информация для некоторых детей незначима: они слушают и не слышат, смотрят и не видят, они заняты совсем иной деятельностью: мечтают, думают о своем. Чтобы эти дети включились в учебную работу, надо создать стимул для усиленного процесса мышления. Таким приемом, стимулирующим мышление, и является </w:t>
      </w:r>
      <w:r w:rsidR="00160E86" w:rsidRPr="00414093">
        <w:rPr>
          <w:b/>
          <w:bCs/>
          <w:i/>
          <w:iCs/>
          <w:sz w:val="28"/>
          <w:szCs w:val="28"/>
        </w:rPr>
        <w:t>создание учебно-проблемных ситуаций</w:t>
      </w:r>
      <w:r w:rsidR="00160E86" w:rsidRPr="00414093">
        <w:rPr>
          <w:b/>
          <w:bCs/>
          <w:sz w:val="28"/>
          <w:szCs w:val="28"/>
        </w:rPr>
        <w:t xml:space="preserve">. </w:t>
      </w:r>
    </w:p>
    <w:p w:rsidR="00160E86" w:rsidRPr="005F037C" w:rsidRDefault="005F037C" w:rsidP="00160E86">
      <w:pPr>
        <w:pStyle w:val="Default"/>
        <w:rPr>
          <w:i/>
          <w:sz w:val="28"/>
          <w:szCs w:val="28"/>
        </w:rPr>
      </w:pPr>
      <w:r>
        <w:rPr>
          <w:i/>
          <w:sz w:val="28"/>
          <w:szCs w:val="28"/>
        </w:rPr>
        <w:t xml:space="preserve">  </w:t>
      </w:r>
      <w:r w:rsidR="00160E86" w:rsidRPr="005F037C">
        <w:rPr>
          <w:i/>
          <w:sz w:val="28"/>
          <w:szCs w:val="28"/>
        </w:rPr>
        <w:t xml:space="preserve">Очень эффективно, особенно в младших классах, начинать создание учебно-проблемных ситуаций не с вопроса, задачи или рассказа, а с какой-либо практической работы. И если сразу после этого поставить проблемный вопрос, то такая проблемная ситуация, несомненно, явится мощным толчком к началу интенсивного мышления. </w:t>
      </w:r>
    </w:p>
    <w:p w:rsidR="006C5AD1" w:rsidRPr="005F037C" w:rsidRDefault="00160E86" w:rsidP="00160E86">
      <w:pPr>
        <w:rPr>
          <w:rFonts w:ascii="Times New Roman" w:hAnsi="Times New Roman" w:cs="Times New Roman"/>
          <w:i/>
          <w:sz w:val="28"/>
          <w:szCs w:val="28"/>
        </w:rPr>
      </w:pPr>
      <w:r w:rsidRPr="005F037C">
        <w:rPr>
          <w:rFonts w:ascii="Times New Roman" w:hAnsi="Times New Roman" w:cs="Times New Roman"/>
          <w:i/>
          <w:sz w:val="28"/>
          <w:szCs w:val="28"/>
        </w:rPr>
        <w:t>Проблемное обучение способствует поддержанию глубокого интереса к самому содержанию учебного материала, к общим приемам познавательных действий, формируя тем самым у детей положительную мотивацию.</w:t>
      </w:r>
    </w:p>
    <w:p w:rsidR="00160E86" w:rsidRPr="00414093" w:rsidRDefault="00931ADE" w:rsidP="00160E86">
      <w:pPr>
        <w:pStyle w:val="Default"/>
        <w:rPr>
          <w:sz w:val="28"/>
          <w:szCs w:val="28"/>
        </w:rPr>
      </w:pPr>
      <w:r>
        <w:rPr>
          <w:b/>
          <w:bCs/>
          <w:sz w:val="28"/>
          <w:szCs w:val="28"/>
        </w:rPr>
        <w:t xml:space="preserve">Сл.12. </w:t>
      </w:r>
      <w:r w:rsidR="00160E86" w:rsidRPr="00414093">
        <w:rPr>
          <w:b/>
          <w:bCs/>
          <w:sz w:val="28"/>
          <w:szCs w:val="28"/>
        </w:rPr>
        <w:t xml:space="preserve">Формирование положительной устойчивой мотивации к учебной деятельности. </w:t>
      </w:r>
    </w:p>
    <w:p w:rsidR="00160E86" w:rsidRPr="005F037C" w:rsidRDefault="00160E86" w:rsidP="00160E86">
      <w:pPr>
        <w:pStyle w:val="Default"/>
        <w:rPr>
          <w:i/>
          <w:sz w:val="28"/>
          <w:szCs w:val="28"/>
        </w:rPr>
      </w:pPr>
      <w:proofErr w:type="gramStart"/>
      <w:r w:rsidRPr="005F037C">
        <w:rPr>
          <w:i/>
          <w:sz w:val="28"/>
          <w:szCs w:val="28"/>
        </w:rPr>
        <w:t>Основными факторами, влияющими на формирование положительной устойчивой мотивации к учебной деятельности являются</w:t>
      </w:r>
      <w:proofErr w:type="gramEnd"/>
      <w:r w:rsidRPr="005F037C">
        <w:rPr>
          <w:i/>
          <w:sz w:val="28"/>
          <w:szCs w:val="28"/>
        </w:rPr>
        <w:t xml:space="preserve">: </w:t>
      </w:r>
    </w:p>
    <w:p w:rsidR="00160E86" w:rsidRPr="005F037C" w:rsidRDefault="00160E86" w:rsidP="00160E86">
      <w:pPr>
        <w:pStyle w:val="Default"/>
        <w:rPr>
          <w:i/>
          <w:sz w:val="28"/>
          <w:szCs w:val="28"/>
        </w:rPr>
      </w:pPr>
      <w:r w:rsidRPr="005F037C">
        <w:rPr>
          <w:i/>
          <w:sz w:val="28"/>
          <w:szCs w:val="28"/>
        </w:rPr>
        <w:t xml:space="preserve">1. Содержание учебного материала. </w:t>
      </w:r>
    </w:p>
    <w:p w:rsidR="00160E86" w:rsidRPr="005F037C" w:rsidRDefault="00160E86" w:rsidP="00160E86">
      <w:pPr>
        <w:pStyle w:val="Default"/>
        <w:rPr>
          <w:i/>
          <w:sz w:val="28"/>
          <w:szCs w:val="28"/>
        </w:rPr>
      </w:pPr>
      <w:r w:rsidRPr="005F037C">
        <w:rPr>
          <w:i/>
          <w:sz w:val="28"/>
          <w:szCs w:val="28"/>
        </w:rPr>
        <w:t xml:space="preserve">2. Организация учебной деятельности. </w:t>
      </w:r>
    </w:p>
    <w:p w:rsidR="00160E86" w:rsidRPr="005F037C" w:rsidRDefault="00160E86" w:rsidP="00160E86">
      <w:pPr>
        <w:pStyle w:val="Default"/>
        <w:rPr>
          <w:i/>
          <w:sz w:val="28"/>
          <w:szCs w:val="28"/>
        </w:rPr>
      </w:pPr>
      <w:r w:rsidRPr="005F037C">
        <w:rPr>
          <w:i/>
          <w:sz w:val="28"/>
          <w:szCs w:val="28"/>
        </w:rPr>
        <w:t xml:space="preserve">3. Коллективные формы учебной деятельности. </w:t>
      </w:r>
    </w:p>
    <w:p w:rsidR="00160E86" w:rsidRPr="005F037C" w:rsidRDefault="00160E86" w:rsidP="00160E86">
      <w:pPr>
        <w:pStyle w:val="Default"/>
        <w:rPr>
          <w:i/>
          <w:sz w:val="28"/>
          <w:szCs w:val="28"/>
        </w:rPr>
      </w:pPr>
      <w:r w:rsidRPr="005F037C">
        <w:rPr>
          <w:i/>
          <w:sz w:val="28"/>
          <w:szCs w:val="28"/>
        </w:rPr>
        <w:t xml:space="preserve">4. Оценка учебной деятельности. </w:t>
      </w:r>
    </w:p>
    <w:p w:rsidR="00160E86" w:rsidRPr="005F037C" w:rsidRDefault="00160E86" w:rsidP="00160E86">
      <w:pPr>
        <w:rPr>
          <w:rFonts w:ascii="Times New Roman" w:hAnsi="Times New Roman" w:cs="Times New Roman"/>
          <w:i/>
          <w:sz w:val="28"/>
          <w:szCs w:val="28"/>
        </w:rPr>
      </w:pPr>
      <w:r w:rsidRPr="005F037C">
        <w:rPr>
          <w:rFonts w:ascii="Times New Roman" w:hAnsi="Times New Roman" w:cs="Times New Roman"/>
          <w:i/>
          <w:sz w:val="28"/>
          <w:szCs w:val="28"/>
        </w:rPr>
        <w:t>5. Стиль педагогической деятельности учителя.</w:t>
      </w:r>
    </w:p>
    <w:p w:rsidR="0015743F" w:rsidRPr="00931ADE" w:rsidRDefault="00931ADE" w:rsidP="0015743F">
      <w:pPr>
        <w:pStyle w:val="Default"/>
        <w:rPr>
          <w:sz w:val="28"/>
          <w:szCs w:val="28"/>
        </w:rPr>
      </w:pPr>
      <w:r>
        <w:rPr>
          <w:b/>
          <w:bCs/>
          <w:sz w:val="28"/>
          <w:szCs w:val="28"/>
        </w:rPr>
        <w:t xml:space="preserve">Сл.13. </w:t>
      </w:r>
      <w:r w:rsidR="0015743F" w:rsidRPr="00931ADE">
        <w:rPr>
          <w:b/>
          <w:bCs/>
          <w:sz w:val="28"/>
          <w:szCs w:val="28"/>
        </w:rPr>
        <w:t xml:space="preserve">1. Содержание учебного материала: </w:t>
      </w:r>
    </w:p>
    <w:p w:rsidR="0015743F" w:rsidRPr="005F037C" w:rsidRDefault="0015743F" w:rsidP="0015743F">
      <w:pPr>
        <w:pStyle w:val="Default"/>
        <w:rPr>
          <w:i/>
          <w:color w:val="auto"/>
          <w:sz w:val="28"/>
          <w:szCs w:val="28"/>
        </w:rPr>
      </w:pPr>
      <w:r w:rsidRPr="005F037C">
        <w:rPr>
          <w:i/>
          <w:sz w:val="28"/>
          <w:szCs w:val="28"/>
        </w:rPr>
        <w:t xml:space="preserve">Попытка передать каждому школьнику основные знания, накопленные человечеством, утопична, бессмысленна и вредна. </w:t>
      </w:r>
      <w:r w:rsidRPr="005F037C">
        <w:rPr>
          <w:i/>
          <w:color w:val="auto"/>
          <w:sz w:val="28"/>
          <w:szCs w:val="28"/>
        </w:rPr>
        <w:t xml:space="preserve">Именно для остановки этого процесса, переосмысления учителями их задач и </w:t>
      </w:r>
      <w:proofErr w:type="gramStart"/>
      <w:r w:rsidRPr="005F037C">
        <w:rPr>
          <w:i/>
          <w:color w:val="auto"/>
          <w:sz w:val="28"/>
          <w:szCs w:val="28"/>
        </w:rPr>
        <w:t>создан</w:t>
      </w:r>
      <w:proofErr w:type="gramEnd"/>
      <w:r w:rsidRPr="005F037C">
        <w:rPr>
          <w:i/>
          <w:color w:val="auto"/>
          <w:sz w:val="28"/>
          <w:szCs w:val="28"/>
        </w:rPr>
        <w:t xml:space="preserve"> ФГОС второго поколения. </w:t>
      </w:r>
    </w:p>
    <w:p w:rsidR="0015743F" w:rsidRPr="005F037C" w:rsidRDefault="0015743F" w:rsidP="0015743F">
      <w:pPr>
        <w:pStyle w:val="Default"/>
        <w:rPr>
          <w:i/>
          <w:color w:val="auto"/>
          <w:sz w:val="28"/>
          <w:szCs w:val="28"/>
        </w:rPr>
      </w:pPr>
      <w:r w:rsidRPr="005F037C">
        <w:rPr>
          <w:i/>
          <w:color w:val="auto"/>
          <w:sz w:val="28"/>
          <w:szCs w:val="28"/>
        </w:rPr>
        <w:t xml:space="preserve">  Организовать деятельность учеников таким образом, чтобы у детей возникло желание решать проблемы урока, - главная задача учителя, реализующего ФГОС. </w:t>
      </w:r>
    </w:p>
    <w:p w:rsidR="0015743F" w:rsidRPr="005F037C" w:rsidRDefault="0015743F" w:rsidP="0015743F">
      <w:pPr>
        <w:pStyle w:val="Default"/>
        <w:rPr>
          <w:i/>
          <w:sz w:val="28"/>
          <w:szCs w:val="28"/>
        </w:rPr>
      </w:pPr>
      <w:r w:rsidRPr="005F037C">
        <w:rPr>
          <w:i/>
          <w:sz w:val="28"/>
          <w:szCs w:val="28"/>
        </w:rPr>
        <w:t xml:space="preserve">   Давая учебный материал, нужно учитывать имеющиеся у школьников определённого возраста потребности. Таковыми являются: потребность в постоянной деятельности, </w:t>
      </w:r>
      <w:r w:rsidRPr="005F037C">
        <w:rPr>
          <w:i/>
          <w:sz w:val="28"/>
          <w:szCs w:val="28"/>
        </w:rPr>
        <w:lastRenderedPageBreak/>
        <w:t>в упражнении различных функций</w:t>
      </w:r>
      <w:r w:rsidRPr="005F037C">
        <w:rPr>
          <w:b/>
          <w:bCs/>
          <w:i/>
          <w:sz w:val="28"/>
          <w:szCs w:val="28"/>
        </w:rPr>
        <w:t xml:space="preserve">, </w:t>
      </w:r>
      <w:r w:rsidRPr="005F037C">
        <w:rPr>
          <w:i/>
          <w:sz w:val="28"/>
          <w:szCs w:val="28"/>
        </w:rPr>
        <w:t xml:space="preserve">в том числе и психических - памяти, мышления, воображения; потребность в новизне, в эмоциональном насыщении, в рефлексии и самооценки. Поэтому учебный материал должен подаваться в такой форме, чтобы вызвать </w:t>
      </w:r>
      <w:r w:rsidRPr="005F037C">
        <w:rPr>
          <w:b/>
          <w:bCs/>
          <w:i/>
          <w:sz w:val="28"/>
          <w:szCs w:val="28"/>
        </w:rPr>
        <w:t xml:space="preserve">у </w:t>
      </w:r>
      <w:r w:rsidRPr="005F037C">
        <w:rPr>
          <w:i/>
          <w:sz w:val="28"/>
          <w:szCs w:val="28"/>
        </w:rPr>
        <w:t xml:space="preserve">школьников эмоциональный отклик, задевать их самолюбие. Содержательно и иллюстративно бедный материал не облачает мотивирующей силой и не способствует пробуждению интереса к учению. </w:t>
      </w:r>
    </w:p>
    <w:p w:rsidR="0015743F" w:rsidRPr="00931ADE" w:rsidRDefault="00931ADE" w:rsidP="0015743F">
      <w:pPr>
        <w:pStyle w:val="Default"/>
        <w:rPr>
          <w:sz w:val="28"/>
          <w:szCs w:val="28"/>
        </w:rPr>
      </w:pPr>
      <w:r>
        <w:rPr>
          <w:b/>
          <w:bCs/>
          <w:sz w:val="28"/>
          <w:szCs w:val="28"/>
        </w:rPr>
        <w:t xml:space="preserve">Сл.14. </w:t>
      </w:r>
      <w:r w:rsidR="0015743F" w:rsidRPr="00931ADE">
        <w:rPr>
          <w:b/>
          <w:bCs/>
          <w:sz w:val="28"/>
          <w:szCs w:val="28"/>
        </w:rPr>
        <w:t xml:space="preserve">2. Организация учебной деятельности. </w:t>
      </w:r>
    </w:p>
    <w:p w:rsidR="0015743F" w:rsidRPr="00931ADE" w:rsidRDefault="0015743F" w:rsidP="0015743F">
      <w:pPr>
        <w:pStyle w:val="Default"/>
        <w:rPr>
          <w:sz w:val="28"/>
          <w:szCs w:val="28"/>
        </w:rPr>
      </w:pPr>
      <w:r w:rsidRPr="00931ADE">
        <w:rPr>
          <w:i/>
          <w:iCs/>
          <w:sz w:val="28"/>
          <w:szCs w:val="28"/>
        </w:rPr>
        <w:t xml:space="preserve">Из ФГОС: «… умение организовывать и планировать учебное сотрудничество и совместную деятельность… определять общие цели и распределение функций и ролей участников, способы взаимодействия…» </w:t>
      </w:r>
    </w:p>
    <w:p w:rsidR="0015743F" w:rsidRPr="00931ADE" w:rsidRDefault="0015743F" w:rsidP="0015743F">
      <w:pPr>
        <w:pStyle w:val="Default"/>
        <w:rPr>
          <w:sz w:val="28"/>
          <w:szCs w:val="28"/>
        </w:rPr>
      </w:pPr>
      <w:r w:rsidRPr="00931ADE">
        <w:rPr>
          <w:i/>
          <w:iCs/>
          <w:sz w:val="28"/>
          <w:szCs w:val="28"/>
        </w:rPr>
        <w:t xml:space="preserve">(раздел II, пункт 11.9) </w:t>
      </w:r>
    </w:p>
    <w:p w:rsidR="0015743F" w:rsidRPr="00931ADE" w:rsidRDefault="0015743F" w:rsidP="0015743F">
      <w:pPr>
        <w:pStyle w:val="Default"/>
        <w:rPr>
          <w:sz w:val="28"/>
          <w:szCs w:val="28"/>
        </w:rPr>
      </w:pPr>
      <w:r w:rsidRPr="00931ADE">
        <w:rPr>
          <w:sz w:val="28"/>
          <w:szCs w:val="28"/>
        </w:rPr>
        <w:t xml:space="preserve">В Федеральных государственных образовательных стандартах начального общего образования определено содержание ключевых задач, которые направлены на формирование умения учиться. Нынешнее образование ориентировано на развитие личности, а именно развитие в учениках умения рассуждать, сравнивать, оценивать полученную информацию, а также находить информацию в справочной литературе, интерпретировать ее с учетом сложившихся понятий и представлений, аргументировать собственную точку зрения. </w:t>
      </w:r>
    </w:p>
    <w:p w:rsidR="0015743F" w:rsidRPr="00931ADE" w:rsidRDefault="0015743F" w:rsidP="0015743F">
      <w:pPr>
        <w:pStyle w:val="Default"/>
        <w:rPr>
          <w:sz w:val="28"/>
          <w:szCs w:val="28"/>
        </w:rPr>
      </w:pPr>
      <w:r w:rsidRPr="00931ADE">
        <w:rPr>
          <w:sz w:val="28"/>
          <w:szCs w:val="28"/>
        </w:rPr>
        <w:t xml:space="preserve">Например! Развитие познавательной активности учащихся возможно через организацию исследовательской деятельности учащихся. Именно исследовательская работа делает ребят участниками творческого процесса, а не пассивными потребителями готовой информации. Именно учебная деятельность способствует этому процессу в наибольшей мере. </w:t>
      </w:r>
    </w:p>
    <w:p w:rsidR="0015743F" w:rsidRPr="005F037C" w:rsidRDefault="002707DB" w:rsidP="0015743F">
      <w:pPr>
        <w:pStyle w:val="Default"/>
        <w:rPr>
          <w:i/>
          <w:sz w:val="28"/>
          <w:szCs w:val="28"/>
        </w:rPr>
      </w:pPr>
      <w:r w:rsidRPr="005F037C">
        <w:rPr>
          <w:i/>
          <w:sz w:val="28"/>
          <w:szCs w:val="28"/>
        </w:rPr>
        <w:t xml:space="preserve"> М</w:t>
      </w:r>
      <w:r w:rsidR="0015743F" w:rsidRPr="005F037C">
        <w:rPr>
          <w:i/>
          <w:sz w:val="28"/>
          <w:szCs w:val="28"/>
        </w:rPr>
        <w:t xml:space="preserve">ногообразие форм и приемов организации обучения и возможность переключаться с одних видов деятельности на другие позволяют преодолеть тот однообразный ход уроков, который так не любят школьники. </w:t>
      </w:r>
    </w:p>
    <w:p w:rsidR="0015743F" w:rsidRPr="00931ADE" w:rsidRDefault="00931ADE" w:rsidP="0015743F">
      <w:pPr>
        <w:pStyle w:val="Default"/>
        <w:rPr>
          <w:sz w:val="28"/>
          <w:szCs w:val="28"/>
        </w:rPr>
      </w:pPr>
      <w:r>
        <w:rPr>
          <w:b/>
          <w:bCs/>
          <w:sz w:val="28"/>
          <w:szCs w:val="28"/>
        </w:rPr>
        <w:t xml:space="preserve">Сл.15.  </w:t>
      </w:r>
      <w:r w:rsidR="0015743F" w:rsidRPr="00931ADE">
        <w:rPr>
          <w:b/>
          <w:bCs/>
          <w:sz w:val="28"/>
          <w:szCs w:val="28"/>
        </w:rPr>
        <w:t xml:space="preserve">3. Коллективная (групповая) форма деятельности. </w:t>
      </w:r>
    </w:p>
    <w:p w:rsidR="0015743F" w:rsidRPr="00931ADE" w:rsidRDefault="0015743F" w:rsidP="0015743F">
      <w:pPr>
        <w:pStyle w:val="Default"/>
        <w:rPr>
          <w:sz w:val="28"/>
          <w:szCs w:val="28"/>
        </w:rPr>
      </w:pPr>
      <w:r w:rsidRPr="00931ADE">
        <w:rPr>
          <w:b/>
          <w:bCs/>
          <w:sz w:val="28"/>
          <w:szCs w:val="28"/>
        </w:rPr>
        <w:t xml:space="preserve">4. Оценка результатов учебной деятельности. </w:t>
      </w:r>
    </w:p>
    <w:p w:rsidR="0015743F" w:rsidRPr="00931ADE" w:rsidRDefault="0015743F" w:rsidP="0015743F">
      <w:pPr>
        <w:pStyle w:val="Default"/>
        <w:rPr>
          <w:sz w:val="28"/>
          <w:szCs w:val="28"/>
        </w:rPr>
      </w:pPr>
      <w:r w:rsidRPr="00931ADE">
        <w:rPr>
          <w:b/>
          <w:bCs/>
          <w:sz w:val="28"/>
          <w:szCs w:val="28"/>
        </w:rPr>
        <w:t xml:space="preserve">5.Стиль деятельности учителя. </w:t>
      </w:r>
    </w:p>
    <w:p w:rsidR="00931ADE" w:rsidRPr="00931ADE" w:rsidRDefault="00931ADE" w:rsidP="0015743F">
      <w:pPr>
        <w:pStyle w:val="Default"/>
        <w:rPr>
          <w:bCs/>
          <w:sz w:val="28"/>
          <w:szCs w:val="28"/>
        </w:rPr>
      </w:pPr>
    </w:p>
    <w:p w:rsidR="0015743F" w:rsidRPr="00931ADE" w:rsidRDefault="00931ADE" w:rsidP="0015743F">
      <w:pPr>
        <w:pStyle w:val="Default"/>
        <w:rPr>
          <w:sz w:val="28"/>
          <w:szCs w:val="28"/>
        </w:rPr>
      </w:pPr>
      <w:r w:rsidRPr="00931ADE">
        <w:rPr>
          <w:bCs/>
          <w:sz w:val="28"/>
          <w:szCs w:val="28"/>
        </w:rPr>
        <w:t>Рассмотрим м</w:t>
      </w:r>
      <w:r w:rsidR="0015743F" w:rsidRPr="00931ADE">
        <w:rPr>
          <w:bCs/>
          <w:sz w:val="28"/>
          <w:szCs w:val="28"/>
        </w:rPr>
        <w:t xml:space="preserve">етоды мотивации. </w:t>
      </w:r>
    </w:p>
    <w:p w:rsidR="0015743F" w:rsidRPr="00931ADE" w:rsidRDefault="00931ADE" w:rsidP="0015743F">
      <w:pPr>
        <w:pStyle w:val="Default"/>
        <w:rPr>
          <w:sz w:val="28"/>
          <w:szCs w:val="28"/>
        </w:rPr>
      </w:pPr>
      <w:r>
        <w:rPr>
          <w:b/>
          <w:bCs/>
          <w:sz w:val="28"/>
          <w:szCs w:val="28"/>
        </w:rPr>
        <w:t xml:space="preserve">Сл.16. </w:t>
      </w:r>
      <w:r w:rsidR="0015743F" w:rsidRPr="00931ADE">
        <w:rPr>
          <w:b/>
          <w:bCs/>
          <w:sz w:val="28"/>
          <w:szCs w:val="28"/>
        </w:rPr>
        <w:t xml:space="preserve">Выделяют следующие методы мотивации. </w:t>
      </w:r>
    </w:p>
    <w:p w:rsidR="0015743F" w:rsidRPr="00931ADE" w:rsidRDefault="0015743F" w:rsidP="0015743F">
      <w:pPr>
        <w:pStyle w:val="Default"/>
        <w:rPr>
          <w:sz w:val="28"/>
          <w:szCs w:val="28"/>
        </w:rPr>
      </w:pPr>
      <w:r w:rsidRPr="00931ADE">
        <w:rPr>
          <w:b/>
          <w:bCs/>
          <w:i/>
          <w:iCs/>
          <w:sz w:val="28"/>
          <w:szCs w:val="28"/>
        </w:rPr>
        <w:t xml:space="preserve">Эмоциональные методы мотивации: </w:t>
      </w:r>
      <w:r w:rsidRPr="00931ADE">
        <w:rPr>
          <w:sz w:val="28"/>
          <w:szCs w:val="28"/>
        </w:rPr>
        <w:t xml:space="preserve"> </w:t>
      </w:r>
    </w:p>
    <w:p w:rsidR="0015743F" w:rsidRPr="00931ADE" w:rsidRDefault="00931ADE" w:rsidP="00DD13B6">
      <w:pPr>
        <w:pStyle w:val="Default"/>
        <w:rPr>
          <w:sz w:val="28"/>
          <w:szCs w:val="28"/>
        </w:rPr>
      </w:pPr>
      <w:r>
        <w:rPr>
          <w:b/>
          <w:bCs/>
          <w:i/>
          <w:iCs/>
          <w:sz w:val="28"/>
          <w:szCs w:val="28"/>
        </w:rPr>
        <w:t xml:space="preserve">Сл.17. </w:t>
      </w:r>
      <w:r w:rsidR="0015743F" w:rsidRPr="00931ADE">
        <w:rPr>
          <w:b/>
          <w:bCs/>
          <w:i/>
          <w:iCs/>
          <w:sz w:val="28"/>
          <w:szCs w:val="28"/>
        </w:rPr>
        <w:t>Познавательные методы мотивации:</w:t>
      </w:r>
      <w:r w:rsidR="0015743F" w:rsidRPr="00931ADE">
        <w:rPr>
          <w:sz w:val="28"/>
          <w:szCs w:val="28"/>
        </w:rPr>
        <w:t xml:space="preserve"> </w:t>
      </w:r>
    </w:p>
    <w:p w:rsidR="0015743F" w:rsidRPr="00931ADE" w:rsidRDefault="00931ADE" w:rsidP="0015743F">
      <w:pPr>
        <w:pStyle w:val="Default"/>
        <w:rPr>
          <w:sz w:val="28"/>
          <w:szCs w:val="28"/>
        </w:rPr>
      </w:pPr>
      <w:r>
        <w:rPr>
          <w:b/>
          <w:bCs/>
          <w:i/>
          <w:iCs/>
          <w:sz w:val="28"/>
          <w:szCs w:val="28"/>
        </w:rPr>
        <w:t xml:space="preserve">Сл. 18. </w:t>
      </w:r>
      <w:r w:rsidR="0015743F" w:rsidRPr="00931ADE">
        <w:rPr>
          <w:b/>
          <w:bCs/>
          <w:i/>
          <w:iCs/>
          <w:sz w:val="28"/>
          <w:szCs w:val="28"/>
        </w:rPr>
        <w:t xml:space="preserve">Волевые методы мотивации: </w:t>
      </w:r>
    </w:p>
    <w:p w:rsidR="0015743F" w:rsidRPr="00931ADE" w:rsidRDefault="00931ADE" w:rsidP="0015743F">
      <w:pPr>
        <w:pStyle w:val="Default"/>
        <w:rPr>
          <w:sz w:val="28"/>
          <w:szCs w:val="28"/>
        </w:rPr>
      </w:pPr>
      <w:r>
        <w:rPr>
          <w:b/>
          <w:bCs/>
          <w:i/>
          <w:iCs/>
          <w:sz w:val="28"/>
          <w:szCs w:val="28"/>
        </w:rPr>
        <w:t xml:space="preserve">Сл.19. </w:t>
      </w:r>
      <w:r w:rsidR="0015743F" w:rsidRPr="00931ADE">
        <w:rPr>
          <w:b/>
          <w:bCs/>
          <w:i/>
          <w:iCs/>
          <w:sz w:val="28"/>
          <w:szCs w:val="28"/>
        </w:rPr>
        <w:t xml:space="preserve">Социальные методы мотивации: </w:t>
      </w:r>
    </w:p>
    <w:p w:rsidR="00DD13B6" w:rsidRPr="00DD13B6" w:rsidRDefault="003A4D84" w:rsidP="00CA5AED">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Сл.20. </w:t>
      </w:r>
      <w:r w:rsidR="00CA5AED" w:rsidRPr="00CA5AED">
        <w:rPr>
          <w:rFonts w:ascii="Times New Roman" w:hAnsi="Times New Roman" w:cs="Times New Roman"/>
          <w:b/>
          <w:bCs/>
          <w:sz w:val="28"/>
          <w:szCs w:val="28"/>
        </w:rPr>
        <w:t xml:space="preserve">Приёмы формирования учебно-познавательной мотивации, используемые на основных этапах урока. </w:t>
      </w:r>
    </w:p>
    <w:p w:rsidR="00CA5AED" w:rsidRDefault="003A4D84" w:rsidP="00CA5AED">
      <w:pPr>
        <w:spacing w:after="0" w:line="240" w:lineRule="auto"/>
        <w:rPr>
          <w:rFonts w:ascii="Times New Roman" w:hAnsi="Times New Roman" w:cs="Times New Roman"/>
          <w:b/>
          <w:sz w:val="28"/>
          <w:szCs w:val="28"/>
        </w:rPr>
      </w:pPr>
      <w:r>
        <w:rPr>
          <w:rFonts w:ascii="Times New Roman" w:hAnsi="Times New Roman" w:cs="Times New Roman"/>
          <w:b/>
          <w:sz w:val="28"/>
          <w:szCs w:val="28"/>
        </w:rPr>
        <w:t>Сл.21</w:t>
      </w:r>
      <w:r w:rsidR="0078190F">
        <w:rPr>
          <w:rFonts w:ascii="Times New Roman" w:hAnsi="Times New Roman" w:cs="Times New Roman"/>
          <w:b/>
          <w:sz w:val="28"/>
          <w:szCs w:val="28"/>
        </w:rPr>
        <w:t>-29</w:t>
      </w:r>
      <w:r>
        <w:rPr>
          <w:rFonts w:ascii="Times New Roman" w:hAnsi="Times New Roman" w:cs="Times New Roman"/>
          <w:b/>
          <w:sz w:val="28"/>
          <w:szCs w:val="28"/>
        </w:rPr>
        <w:t xml:space="preserve">. </w:t>
      </w:r>
      <w:r w:rsidR="00CA5AED" w:rsidRPr="00CA5AED">
        <w:rPr>
          <w:rFonts w:ascii="Times New Roman" w:hAnsi="Times New Roman" w:cs="Times New Roman"/>
          <w:b/>
          <w:sz w:val="28"/>
          <w:szCs w:val="28"/>
        </w:rPr>
        <w:t>Приведу примеры наиболее часто используемых приёмов.</w:t>
      </w:r>
    </w:p>
    <w:p w:rsidR="0078190F" w:rsidRDefault="0078190F" w:rsidP="00CA5AED">
      <w:pPr>
        <w:spacing w:after="0" w:line="240" w:lineRule="auto"/>
        <w:rPr>
          <w:rFonts w:ascii="Times New Roman" w:hAnsi="Times New Roman" w:cs="Times New Roman"/>
          <w:b/>
          <w:sz w:val="28"/>
          <w:szCs w:val="28"/>
        </w:rPr>
      </w:pPr>
      <w:r>
        <w:rPr>
          <w:rFonts w:ascii="Times New Roman" w:hAnsi="Times New Roman" w:cs="Times New Roman"/>
          <w:b/>
          <w:sz w:val="28"/>
          <w:szCs w:val="28"/>
        </w:rPr>
        <w:t>Сл.30 Эмоциональное переживание</w:t>
      </w:r>
    </w:p>
    <w:p w:rsidR="0078190F" w:rsidRDefault="0078190F" w:rsidP="00CA5AED">
      <w:pPr>
        <w:spacing w:after="0" w:line="240" w:lineRule="auto"/>
        <w:rPr>
          <w:rFonts w:ascii="Times New Roman" w:hAnsi="Times New Roman" w:cs="Times New Roman"/>
          <w:b/>
          <w:sz w:val="28"/>
          <w:szCs w:val="28"/>
        </w:rPr>
      </w:pPr>
      <w:r>
        <w:rPr>
          <w:rFonts w:ascii="Times New Roman" w:hAnsi="Times New Roman" w:cs="Times New Roman"/>
          <w:b/>
          <w:sz w:val="28"/>
          <w:szCs w:val="28"/>
        </w:rPr>
        <w:t>Сл.31-32. Факторы переживаний</w:t>
      </w:r>
    </w:p>
    <w:p w:rsidR="0078190F" w:rsidRDefault="0078190F" w:rsidP="00CA5AED">
      <w:pPr>
        <w:spacing w:after="0" w:line="240" w:lineRule="auto"/>
        <w:rPr>
          <w:rFonts w:ascii="Times New Roman" w:hAnsi="Times New Roman" w:cs="Times New Roman"/>
          <w:b/>
          <w:sz w:val="28"/>
          <w:szCs w:val="28"/>
        </w:rPr>
      </w:pPr>
      <w:r>
        <w:rPr>
          <w:rFonts w:ascii="Times New Roman" w:hAnsi="Times New Roman" w:cs="Times New Roman"/>
          <w:b/>
          <w:sz w:val="28"/>
          <w:szCs w:val="28"/>
        </w:rPr>
        <w:t>Сл.33. основная задача учителя</w:t>
      </w:r>
    </w:p>
    <w:p w:rsidR="0078190F" w:rsidRPr="00CA5AED" w:rsidRDefault="0078190F" w:rsidP="00CA5AED">
      <w:pPr>
        <w:spacing w:after="0" w:line="240" w:lineRule="auto"/>
        <w:rPr>
          <w:rFonts w:ascii="Times New Roman" w:hAnsi="Times New Roman" w:cs="Times New Roman"/>
          <w:b/>
          <w:sz w:val="28"/>
          <w:szCs w:val="28"/>
        </w:rPr>
      </w:pPr>
      <w:r>
        <w:rPr>
          <w:rFonts w:ascii="Times New Roman" w:hAnsi="Times New Roman" w:cs="Times New Roman"/>
          <w:b/>
          <w:sz w:val="28"/>
          <w:szCs w:val="28"/>
        </w:rPr>
        <w:t>Сл.34. Итог.</w:t>
      </w:r>
    </w:p>
    <w:p w:rsidR="00CA5AED" w:rsidRPr="00931ADE" w:rsidRDefault="00CA5AED" w:rsidP="0015743F">
      <w:pPr>
        <w:rPr>
          <w:rFonts w:ascii="Times New Roman" w:hAnsi="Times New Roman" w:cs="Times New Roman"/>
          <w:sz w:val="28"/>
          <w:szCs w:val="28"/>
        </w:rPr>
      </w:pPr>
      <w:bookmarkStart w:id="0" w:name="_GoBack"/>
      <w:bookmarkEnd w:id="0"/>
    </w:p>
    <w:sectPr w:rsidR="00CA5AED" w:rsidRPr="00931ADE" w:rsidSect="00DD13B6">
      <w:pgSz w:w="11906" w:h="16838"/>
      <w:pgMar w:top="568"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F5F"/>
    <w:rsid w:val="0015743F"/>
    <w:rsid w:val="00160E86"/>
    <w:rsid w:val="002216FD"/>
    <w:rsid w:val="00255BBF"/>
    <w:rsid w:val="002707DB"/>
    <w:rsid w:val="00343AC7"/>
    <w:rsid w:val="00385E54"/>
    <w:rsid w:val="003A4D84"/>
    <w:rsid w:val="00414093"/>
    <w:rsid w:val="0049594B"/>
    <w:rsid w:val="004F2346"/>
    <w:rsid w:val="005F037C"/>
    <w:rsid w:val="0062549D"/>
    <w:rsid w:val="00664043"/>
    <w:rsid w:val="006C5AD1"/>
    <w:rsid w:val="0078190F"/>
    <w:rsid w:val="008730F4"/>
    <w:rsid w:val="00931ADE"/>
    <w:rsid w:val="00B019AF"/>
    <w:rsid w:val="00B47D7A"/>
    <w:rsid w:val="00BC7318"/>
    <w:rsid w:val="00C06450"/>
    <w:rsid w:val="00CA5AED"/>
    <w:rsid w:val="00D82F5F"/>
    <w:rsid w:val="00DD1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45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594B"/>
    <w:pPr>
      <w:spacing w:after="0" w:line="240" w:lineRule="auto"/>
    </w:pPr>
    <w:rPr>
      <w:lang w:eastAsia="ru-RU"/>
    </w:rPr>
  </w:style>
  <w:style w:type="paragraph" w:customStyle="1" w:styleId="Default">
    <w:name w:val="Default"/>
    <w:rsid w:val="004F234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45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594B"/>
    <w:pPr>
      <w:spacing w:after="0" w:line="240" w:lineRule="auto"/>
    </w:pPr>
    <w:rPr>
      <w:lang w:eastAsia="ru-RU"/>
    </w:rPr>
  </w:style>
  <w:style w:type="paragraph" w:customStyle="1" w:styleId="Default">
    <w:name w:val="Default"/>
    <w:rsid w:val="004F234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450919">
      <w:bodyDiv w:val="1"/>
      <w:marLeft w:val="0"/>
      <w:marRight w:val="0"/>
      <w:marTop w:val="0"/>
      <w:marBottom w:val="0"/>
      <w:divBdr>
        <w:top w:val="none" w:sz="0" w:space="0" w:color="auto"/>
        <w:left w:val="none" w:sz="0" w:space="0" w:color="auto"/>
        <w:bottom w:val="none" w:sz="0" w:space="0" w:color="auto"/>
        <w:right w:val="none" w:sz="0" w:space="0" w:color="auto"/>
      </w:divBdr>
    </w:div>
    <w:div w:id="182762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6</Pages>
  <Words>2563</Words>
  <Characters>14612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2017-10-30T13:12:00Z</dcterms:created>
  <dcterms:modified xsi:type="dcterms:W3CDTF">2017-10-30T17:55:00Z</dcterms:modified>
</cp:coreProperties>
</file>