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04C5">
      <w:pPr>
        <w:spacing w:after="0" w:line="408" w:lineRule="auto"/>
        <w:ind w:left="120"/>
        <w:jc w:val="center"/>
        <w:rPr>
          <w:lang w:val="ru-RU"/>
        </w:rPr>
      </w:pPr>
      <w:bookmarkStart w:id="0" w:name="block-39903614"/>
      <w:r>
        <w:rPr>
          <w:rFonts w:ascii="Times New Roman" w:hAnsi="Times New Roman"/>
          <w:b/>
          <w:color w:val="000000"/>
          <w:sz w:val="28"/>
          <w:lang w:val="ru-RU"/>
        </w:rPr>
        <w:t>МИНИСТЕРСТВО ПРОСВЕЩЕНИЯ РОССИЙСКОЙ ФЕДЕРАЦИИ</w:t>
      </w:r>
    </w:p>
    <w:p w14:paraId="56B1EF5A">
      <w:pPr>
        <w:spacing w:after="0" w:line="408" w:lineRule="auto"/>
        <w:ind w:left="120"/>
        <w:jc w:val="center"/>
        <w:rPr>
          <w:lang w:val="ru-RU"/>
        </w:rPr>
      </w:pPr>
      <w:bookmarkStart w:id="1" w:name="ac61422a-29c7-4a5a-957e-10d44a9a8bf8"/>
      <w:r>
        <w:rPr>
          <w:rFonts w:ascii="Times New Roman" w:hAnsi="Times New Roman"/>
          <w:b/>
          <w:color w:val="000000"/>
          <w:sz w:val="28"/>
          <w:lang w:val="ru-RU"/>
        </w:rPr>
        <w:t>Министерство образования Тверской области</w:t>
      </w:r>
      <w:bookmarkEnd w:id="1"/>
      <w:r>
        <w:rPr>
          <w:rFonts w:ascii="Times New Roman" w:hAnsi="Times New Roman"/>
          <w:b/>
          <w:color w:val="000000"/>
          <w:sz w:val="28"/>
          <w:lang w:val="ru-RU"/>
        </w:rPr>
        <w:t xml:space="preserve"> </w:t>
      </w:r>
    </w:p>
    <w:p w14:paraId="03383E38">
      <w:pPr>
        <w:spacing w:after="0" w:line="408" w:lineRule="auto"/>
        <w:ind w:left="120"/>
        <w:jc w:val="center"/>
        <w:rPr>
          <w:lang w:val="ru-RU"/>
        </w:rPr>
      </w:pPr>
      <w:bookmarkStart w:id="2" w:name="999bf644-f3de-4153-a38b-a44d917c4aaf"/>
      <w:r>
        <w:rPr>
          <w:rFonts w:ascii="Times New Roman" w:hAnsi="Times New Roman"/>
          <w:b/>
          <w:color w:val="000000"/>
          <w:sz w:val="28"/>
          <w:lang w:val="ru-RU"/>
        </w:rPr>
        <w:t>Муниципальная Бюджетная Общеобразовательная Учреждение Средняя Общеобразовательная Школа №1</w:t>
      </w:r>
      <w:bookmarkEnd w:id="2"/>
    </w:p>
    <w:p w14:paraId="1FB79AC0">
      <w:pPr>
        <w:spacing w:after="0" w:line="408" w:lineRule="auto"/>
        <w:ind w:left="120"/>
        <w:jc w:val="center"/>
      </w:pPr>
      <w:r>
        <w:rPr>
          <w:rFonts w:ascii="Times New Roman" w:hAnsi="Times New Roman"/>
          <w:b/>
          <w:color w:val="000000"/>
          <w:sz w:val="28"/>
        </w:rPr>
        <w:t>МБОУ СОШ № 1 г. Зубцова</w:t>
      </w:r>
    </w:p>
    <w:p w14:paraId="61B87844">
      <w:pPr>
        <w:spacing w:after="0"/>
        <w:ind w:left="120"/>
      </w:pPr>
    </w:p>
    <w:p w14:paraId="7CEAA23D">
      <w:pPr>
        <w:spacing w:after="0"/>
        <w:ind w:left="120"/>
      </w:pPr>
    </w:p>
    <w:p w14:paraId="505F00AF">
      <w:pPr>
        <w:spacing w:after="0"/>
        <w:ind w:left="120"/>
      </w:pPr>
    </w:p>
    <w:p w14:paraId="67AA2398">
      <w:pPr>
        <w:spacing w:after="0"/>
        <w:ind w:left="120"/>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14:paraId="29CEB5AB">
        <w:tblPrEx>
          <w:tblCellMar>
            <w:top w:w="0" w:type="dxa"/>
            <w:left w:w="108" w:type="dxa"/>
            <w:bottom w:w="0" w:type="dxa"/>
            <w:right w:w="108" w:type="dxa"/>
          </w:tblCellMar>
        </w:tblPrEx>
        <w:tc>
          <w:tcPr>
            <w:tcW w:w="3114" w:type="dxa"/>
          </w:tcPr>
          <w:p w14:paraId="05247F4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6432657B">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методическим объединением учителей</w:t>
            </w:r>
          </w:p>
          <w:p w14:paraId="7C6C1877">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59F385F0">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Чеканов М.О.</w:t>
            </w:r>
          </w:p>
          <w:p w14:paraId="6E663A00">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62CC0ED4">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4961CC88">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47F05E5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14:paraId="6B60F14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114DBF5">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Комиссарова Н.А.</w:t>
            </w:r>
          </w:p>
          <w:p w14:paraId="1846EB19">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73B5CE2F">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20B3DDF2">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2F564855">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МБОУ СОШ №1</w:t>
            </w:r>
          </w:p>
          <w:p w14:paraId="1C21C04B">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55DAC7CC">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Силаева Е.Г.</w:t>
            </w:r>
          </w:p>
          <w:p w14:paraId="452FD30C">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56C04973">
            <w:pPr>
              <w:autoSpaceDE w:val="0"/>
              <w:autoSpaceDN w:val="0"/>
              <w:spacing w:after="120" w:line="240" w:lineRule="auto"/>
              <w:jc w:val="both"/>
              <w:rPr>
                <w:rFonts w:ascii="Times New Roman" w:hAnsi="Times New Roman" w:eastAsia="Times New Roman"/>
                <w:color w:val="000000"/>
                <w:sz w:val="24"/>
                <w:szCs w:val="24"/>
                <w:lang w:val="ru-RU"/>
              </w:rPr>
            </w:pPr>
          </w:p>
        </w:tc>
      </w:tr>
    </w:tbl>
    <w:p w14:paraId="7A1C2261">
      <w:pPr>
        <w:spacing w:after="0"/>
        <w:ind w:left="120"/>
        <w:rPr>
          <w:lang w:val="ru-RU"/>
        </w:rPr>
      </w:pPr>
    </w:p>
    <w:p w14:paraId="245FEB76">
      <w:pPr>
        <w:spacing w:after="0"/>
        <w:ind w:left="120"/>
        <w:rPr>
          <w:lang w:val="ru-RU"/>
        </w:rPr>
      </w:pPr>
    </w:p>
    <w:p w14:paraId="0ED8CA0A">
      <w:pPr>
        <w:spacing w:after="0"/>
        <w:ind w:left="120"/>
        <w:rPr>
          <w:lang w:val="ru-RU"/>
        </w:rPr>
      </w:pPr>
    </w:p>
    <w:p w14:paraId="2DCB8FA4">
      <w:pPr>
        <w:spacing w:after="0"/>
        <w:ind w:left="120"/>
        <w:rPr>
          <w:lang w:val="ru-RU"/>
        </w:rPr>
      </w:pPr>
    </w:p>
    <w:p w14:paraId="75524E48">
      <w:pPr>
        <w:spacing w:after="0"/>
        <w:ind w:left="120"/>
        <w:rPr>
          <w:lang w:val="ru-RU"/>
        </w:rPr>
      </w:pPr>
    </w:p>
    <w:p w14:paraId="719219D6">
      <w:pPr>
        <w:spacing w:after="0" w:line="408" w:lineRule="auto"/>
        <w:ind w:left="120"/>
        <w:jc w:val="center"/>
        <w:rPr>
          <w:lang w:val="ru-RU"/>
        </w:rPr>
      </w:pPr>
      <w:r>
        <w:rPr>
          <w:rFonts w:ascii="Times New Roman" w:hAnsi="Times New Roman"/>
          <w:b/>
          <w:color w:val="000000"/>
          <w:sz w:val="28"/>
          <w:lang w:val="ru-RU"/>
        </w:rPr>
        <w:t>РАБОЧАЯ ПРОГРАММА</w:t>
      </w:r>
    </w:p>
    <w:p w14:paraId="0CF62659">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3589129)</w:t>
      </w:r>
    </w:p>
    <w:p w14:paraId="5A29E4B2">
      <w:pPr>
        <w:spacing w:after="0"/>
        <w:ind w:left="120"/>
        <w:jc w:val="center"/>
        <w:rPr>
          <w:lang w:val="ru-RU"/>
        </w:rPr>
      </w:pPr>
    </w:p>
    <w:p w14:paraId="14375BA1">
      <w:pPr>
        <w:spacing w:after="0" w:line="408" w:lineRule="auto"/>
        <w:ind w:left="120"/>
        <w:jc w:val="center"/>
        <w:rPr>
          <w:lang w:val="ru-RU"/>
        </w:rPr>
      </w:pPr>
      <w:r>
        <w:rPr>
          <w:rFonts w:ascii="Times New Roman" w:hAnsi="Times New Roman"/>
          <w:b/>
          <w:color w:val="000000"/>
          <w:sz w:val="28"/>
          <w:lang w:val="ru-RU"/>
        </w:rPr>
        <w:t>учебного предмета «Физическая культура»</w:t>
      </w:r>
    </w:p>
    <w:p w14:paraId="2AC2F699">
      <w:pPr>
        <w:spacing w:after="0" w:line="408" w:lineRule="auto"/>
        <w:ind w:left="120"/>
        <w:jc w:val="center"/>
        <w:rPr>
          <w:lang w:val="ru-RU"/>
        </w:rPr>
      </w:pPr>
      <w:r>
        <w:rPr>
          <w:rFonts w:ascii="Times New Roman" w:hAnsi="Times New Roman"/>
          <w:color w:val="000000"/>
          <w:sz w:val="28"/>
          <w:lang w:val="ru-RU"/>
        </w:rPr>
        <w:t xml:space="preserve">для обучающихся 10 – 11 классов </w:t>
      </w:r>
    </w:p>
    <w:p w14:paraId="147B0D86">
      <w:pPr>
        <w:spacing w:after="0"/>
        <w:ind w:left="120"/>
        <w:jc w:val="center"/>
        <w:rPr>
          <w:lang w:val="ru-RU"/>
        </w:rPr>
      </w:pPr>
    </w:p>
    <w:p w14:paraId="4FC27B29">
      <w:pPr>
        <w:spacing w:after="0"/>
        <w:ind w:left="120"/>
        <w:jc w:val="center"/>
        <w:rPr>
          <w:lang w:val="ru-RU"/>
        </w:rPr>
      </w:pPr>
    </w:p>
    <w:p w14:paraId="72FBB78C">
      <w:pPr>
        <w:spacing w:after="0"/>
        <w:ind w:left="120"/>
        <w:jc w:val="center"/>
        <w:rPr>
          <w:lang w:val="ru-RU"/>
        </w:rPr>
      </w:pPr>
    </w:p>
    <w:p w14:paraId="3DBD6607">
      <w:pPr>
        <w:spacing w:after="0"/>
        <w:ind w:left="120"/>
        <w:jc w:val="center"/>
        <w:rPr>
          <w:lang w:val="ru-RU"/>
        </w:rPr>
      </w:pPr>
    </w:p>
    <w:p w14:paraId="25FFF13D">
      <w:pPr>
        <w:spacing w:after="0"/>
        <w:ind w:left="120"/>
        <w:jc w:val="center"/>
        <w:rPr>
          <w:lang w:val="ru-RU"/>
        </w:rPr>
      </w:pPr>
    </w:p>
    <w:p w14:paraId="66D66AB4">
      <w:pPr>
        <w:spacing w:after="0"/>
        <w:ind w:left="120"/>
        <w:jc w:val="center"/>
        <w:rPr>
          <w:lang w:val="ru-RU"/>
        </w:rPr>
      </w:pPr>
    </w:p>
    <w:p w14:paraId="1E9E31AA">
      <w:pPr>
        <w:spacing w:after="0"/>
        <w:rPr>
          <w:lang w:val="ru-RU"/>
        </w:rPr>
      </w:pPr>
    </w:p>
    <w:p w14:paraId="35E3FF54">
      <w:pPr>
        <w:spacing w:after="0"/>
        <w:ind w:left="120"/>
        <w:jc w:val="center"/>
        <w:rPr>
          <w:lang w:val="ru-RU"/>
        </w:rPr>
      </w:pPr>
    </w:p>
    <w:p w14:paraId="06C718AE">
      <w:pPr>
        <w:spacing w:after="0"/>
        <w:ind w:left="120"/>
        <w:jc w:val="center"/>
        <w:rPr>
          <w:lang w:val="ru-RU"/>
        </w:rPr>
      </w:pPr>
    </w:p>
    <w:p w14:paraId="1F0A728D">
      <w:pPr>
        <w:spacing w:after="0"/>
        <w:ind w:left="120"/>
        <w:jc w:val="center"/>
        <w:rPr>
          <w:rFonts w:hint="default"/>
          <w:lang w:val="ru-RU"/>
        </w:rPr>
      </w:pPr>
      <w:bookmarkStart w:id="3" w:name="a138e01f-71ee-4195-a132-95a500e7f996"/>
      <w:r>
        <w:rPr>
          <w:rFonts w:ascii="Times New Roman" w:hAnsi="Times New Roman"/>
          <w:b/>
          <w:color w:val="000000"/>
          <w:sz w:val="28"/>
          <w:lang w:val="ru-RU"/>
        </w:rPr>
        <w:t>г. Зубцов</w:t>
      </w:r>
      <w:bookmarkEnd w:id="3"/>
      <w:r>
        <w:rPr>
          <w:rFonts w:ascii="Times New Roman" w:hAnsi="Times New Roman"/>
          <w:b/>
          <w:color w:val="000000"/>
          <w:sz w:val="28"/>
          <w:lang w:val="ru-RU"/>
        </w:rPr>
        <w:t xml:space="preserve"> </w:t>
      </w:r>
      <w:bookmarkStart w:id="4" w:name="a612539e-b3c8-455e-88a4-bebacddb4762"/>
      <w:r>
        <w:rPr>
          <w:rFonts w:ascii="Times New Roman" w:hAnsi="Times New Roman"/>
          <w:b/>
          <w:color w:val="000000"/>
          <w:sz w:val="28"/>
          <w:lang w:val="ru-RU"/>
        </w:rPr>
        <w:t>202</w:t>
      </w:r>
      <w:bookmarkEnd w:id="4"/>
      <w:r>
        <w:rPr>
          <w:rFonts w:hint="default" w:ascii="Times New Roman" w:hAnsi="Times New Roman"/>
          <w:b/>
          <w:color w:val="000000"/>
          <w:sz w:val="28"/>
          <w:lang w:val="ru-RU"/>
        </w:rPr>
        <w:t>5</w:t>
      </w:r>
    </w:p>
    <w:bookmarkEnd w:id="0"/>
    <w:p w14:paraId="39207444">
      <w:pPr>
        <w:spacing w:after="0" w:line="264" w:lineRule="auto"/>
        <w:ind w:left="120"/>
        <w:jc w:val="both"/>
        <w:rPr>
          <w:lang w:val="ru-RU"/>
        </w:rPr>
      </w:pPr>
      <w:bookmarkStart w:id="5" w:name="block-39903615"/>
      <w:r>
        <w:rPr>
          <w:rFonts w:ascii="Times New Roman" w:hAnsi="Times New Roman"/>
          <w:b/>
          <w:color w:val="000000"/>
          <w:sz w:val="28"/>
          <w:lang w:val="ru-RU"/>
        </w:rPr>
        <w:t>ПОЯСНИТЕЛЬНАЯ ЗАПИСКА</w:t>
      </w:r>
    </w:p>
    <w:p w14:paraId="2D19227B">
      <w:pPr>
        <w:spacing w:after="0" w:line="264" w:lineRule="auto"/>
        <w:ind w:left="120"/>
        <w:jc w:val="both"/>
        <w:rPr>
          <w:lang w:val="ru-RU"/>
        </w:rPr>
      </w:pPr>
    </w:p>
    <w:p w14:paraId="384C90FD">
      <w:pPr>
        <w:spacing w:after="0" w:line="264" w:lineRule="auto"/>
        <w:ind w:firstLine="600"/>
        <w:jc w:val="both"/>
        <w:rPr>
          <w:lang w:val="ru-RU"/>
        </w:rPr>
      </w:pPr>
      <w:r>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6C631E9D">
      <w:pPr>
        <w:spacing w:after="0" w:line="264" w:lineRule="auto"/>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319A4BAC">
      <w:pPr>
        <w:spacing w:after="0" w:line="264" w:lineRule="auto"/>
        <w:ind w:firstLine="600"/>
        <w:jc w:val="both"/>
        <w:rPr>
          <w:lang w:val="ru-RU"/>
        </w:rPr>
      </w:pPr>
      <w:r>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755C8D9">
      <w:pPr>
        <w:spacing w:after="0" w:line="264" w:lineRule="auto"/>
        <w:ind w:firstLine="600"/>
        <w:jc w:val="both"/>
        <w:rPr>
          <w:lang w:val="ru-RU"/>
        </w:rPr>
      </w:pPr>
      <w:r>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106EBA0">
      <w:pPr>
        <w:spacing w:after="0" w:line="264" w:lineRule="auto"/>
        <w:ind w:firstLine="600"/>
        <w:jc w:val="both"/>
        <w:rPr>
          <w:lang w:val="ru-RU"/>
        </w:rPr>
      </w:pPr>
      <w:r>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018A14D9">
      <w:pPr>
        <w:spacing w:after="0" w:line="264" w:lineRule="auto"/>
        <w:ind w:firstLine="600"/>
        <w:jc w:val="both"/>
        <w:rPr>
          <w:lang w:val="ru-RU"/>
        </w:rPr>
      </w:pPr>
      <w:r>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294E7365">
      <w:pPr>
        <w:spacing w:after="0" w:line="264" w:lineRule="auto"/>
        <w:ind w:firstLine="600"/>
        <w:jc w:val="both"/>
        <w:rPr>
          <w:lang w:val="ru-RU"/>
        </w:rPr>
      </w:pPr>
      <w:r>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41ADAF43">
      <w:pPr>
        <w:spacing w:after="0" w:line="264" w:lineRule="auto"/>
        <w:ind w:firstLine="600"/>
        <w:jc w:val="both"/>
        <w:rPr>
          <w:lang w:val="ru-RU"/>
        </w:rPr>
      </w:pPr>
      <w:r>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3F29660F">
      <w:pPr>
        <w:spacing w:after="0" w:line="264" w:lineRule="auto"/>
        <w:ind w:firstLine="600"/>
        <w:jc w:val="both"/>
        <w:rPr>
          <w:lang w:val="ru-RU"/>
        </w:rPr>
      </w:pPr>
      <w:r>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323D1EF9">
      <w:pPr>
        <w:spacing w:after="0" w:line="264" w:lineRule="auto"/>
        <w:ind w:firstLine="600"/>
        <w:jc w:val="both"/>
        <w:rPr>
          <w:lang w:val="ru-RU"/>
        </w:rPr>
      </w:pPr>
      <w:r>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DDA01E8">
      <w:pPr>
        <w:spacing w:after="0" w:line="264" w:lineRule="auto"/>
        <w:ind w:firstLine="600"/>
        <w:jc w:val="both"/>
        <w:rPr>
          <w:lang w:val="ru-RU"/>
        </w:rPr>
      </w:pPr>
      <w:r>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F881E1C">
      <w:pPr>
        <w:spacing w:after="0" w:line="264" w:lineRule="auto"/>
        <w:ind w:firstLine="600"/>
        <w:jc w:val="both"/>
        <w:rPr>
          <w:lang w:val="ru-RU"/>
        </w:rPr>
      </w:pPr>
      <w:r>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03F809B1">
      <w:pPr>
        <w:spacing w:after="0" w:line="264" w:lineRule="auto"/>
        <w:ind w:firstLine="600"/>
        <w:jc w:val="both"/>
        <w:rPr>
          <w:lang w:val="ru-RU"/>
        </w:rPr>
      </w:pPr>
      <w:r>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5D9885E5">
      <w:pPr>
        <w:spacing w:after="0" w:line="264" w:lineRule="auto"/>
        <w:ind w:firstLine="600"/>
        <w:jc w:val="both"/>
        <w:rPr>
          <w:lang w:val="ru-RU"/>
        </w:rPr>
      </w:pPr>
      <w:r>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3F557DAE">
      <w:pPr>
        <w:spacing w:after="0" w:line="264" w:lineRule="auto"/>
        <w:ind w:firstLine="600"/>
        <w:jc w:val="both"/>
        <w:rPr>
          <w:lang w:val="ru-RU"/>
        </w:rPr>
      </w:pPr>
      <w:r>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DC34DBB">
      <w:pPr>
        <w:spacing w:after="0" w:line="264" w:lineRule="auto"/>
        <w:ind w:firstLine="600"/>
        <w:jc w:val="both"/>
        <w:rPr>
          <w:lang w:val="ru-RU"/>
        </w:rPr>
      </w:pPr>
      <w:r>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889F0C0">
      <w:pPr>
        <w:spacing w:after="0" w:line="264" w:lineRule="auto"/>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3EE5CC38">
      <w:pPr>
        <w:spacing w:after="0" w:line="264" w:lineRule="auto"/>
        <w:ind w:firstLine="600"/>
        <w:jc w:val="both"/>
        <w:rPr>
          <w:lang w:val="ru-RU"/>
        </w:rPr>
      </w:pPr>
      <w:r>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10D84B5A">
      <w:pPr>
        <w:spacing w:after="0" w:line="264" w:lineRule="auto"/>
        <w:ind w:firstLine="600"/>
        <w:jc w:val="both"/>
        <w:rPr>
          <w:lang w:val="ru-RU"/>
        </w:rPr>
      </w:pPr>
      <w:r>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54CF685A">
      <w:pPr>
        <w:spacing w:after="0" w:line="264" w:lineRule="auto"/>
        <w:ind w:firstLine="600"/>
        <w:jc w:val="both"/>
        <w:rPr>
          <w:lang w:val="ru-RU"/>
        </w:rPr>
      </w:pPr>
      <w:r>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3E3286D">
      <w:pPr>
        <w:spacing w:after="0" w:line="264" w:lineRule="auto"/>
        <w:ind w:firstLine="600"/>
        <w:jc w:val="both"/>
        <w:rPr>
          <w:lang w:val="ru-RU"/>
        </w:rPr>
      </w:pPr>
      <w:bookmarkStart w:id="6" w:name="ceba58f0-def2-488e-88c8-f4292ccf0380"/>
      <w:r>
        <w:rPr>
          <w:rFonts w:ascii="Times New Roman" w:hAnsi="Times New Roman"/>
          <w:color w:val="000000"/>
          <w:sz w:val="28"/>
          <w:lang w:val="ru-RU"/>
        </w:rPr>
        <w:t xml:space="preserve">Общее число часов, рекомендованных для изучения физической культуры, – </w:t>
      </w:r>
      <w:r>
        <w:rPr>
          <w:rFonts w:hint="default" w:ascii="Times New Roman" w:hAnsi="Times New Roman"/>
          <w:color w:val="000000"/>
          <w:sz w:val="28"/>
          <w:lang w:val="ru-RU"/>
        </w:rPr>
        <w:t>204</w:t>
      </w:r>
      <w:r>
        <w:rPr>
          <w:rFonts w:ascii="Times New Roman" w:hAnsi="Times New Roman"/>
          <w:color w:val="000000"/>
          <w:sz w:val="28"/>
          <w:lang w:val="ru-RU"/>
        </w:rPr>
        <w:t xml:space="preserve"> часов: в 10 классе – </w:t>
      </w:r>
      <w:r>
        <w:rPr>
          <w:rFonts w:hint="default" w:ascii="Times New Roman" w:hAnsi="Times New Roman"/>
          <w:color w:val="000000"/>
          <w:sz w:val="28"/>
          <w:lang w:val="ru-RU"/>
        </w:rPr>
        <w:t>102</w:t>
      </w:r>
      <w:r>
        <w:rPr>
          <w:rFonts w:ascii="Times New Roman" w:hAnsi="Times New Roman"/>
          <w:color w:val="000000"/>
          <w:sz w:val="28"/>
          <w:lang w:val="ru-RU"/>
        </w:rPr>
        <w:t xml:space="preserve"> часов (</w:t>
      </w:r>
      <w:r>
        <w:rPr>
          <w:rFonts w:hint="default" w:ascii="Times New Roman" w:hAnsi="Times New Roman"/>
          <w:color w:val="000000"/>
          <w:sz w:val="28"/>
          <w:lang w:val="ru-RU"/>
        </w:rPr>
        <w:t>3</w:t>
      </w:r>
      <w:r>
        <w:rPr>
          <w:rFonts w:ascii="Times New Roman" w:hAnsi="Times New Roman"/>
          <w:color w:val="000000"/>
          <w:sz w:val="28"/>
          <w:lang w:val="ru-RU"/>
        </w:rPr>
        <w:t xml:space="preserve"> часа в неделю), в 11 классе – </w:t>
      </w:r>
      <w:r>
        <w:rPr>
          <w:rFonts w:hint="default" w:ascii="Times New Roman" w:hAnsi="Times New Roman"/>
          <w:color w:val="000000"/>
          <w:sz w:val="28"/>
          <w:lang w:val="ru-RU"/>
        </w:rPr>
        <w:t>102</w:t>
      </w:r>
      <w:r>
        <w:rPr>
          <w:rFonts w:ascii="Times New Roman" w:hAnsi="Times New Roman"/>
          <w:color w:val="000000"/>
          <w:sz w:val="28"/>
          <w:lang w:val="ru-RU"/>
        </w:rPr>
        <w:t xml:space="preserve"> часов (</w:t>
      </w:r>
      <w:r>
        <w:rPr>
          <w:rFonts w:hint="default" w:ascii="Times New Roman" w:hAnsi="Times New Roman"/>
          <w:color w:val="000000"/>
          <w:sz w:val="28"/>
          <w:lang w:val="ru-RU"/>
        </w:rPr>
        <w:t>3</w:t>
      </w:r>
      <w:r>
        <w:rPr>
          <w:rFonts w:ascii="Times New Roman" w:hAnsi="Times New Roman"/>
          <w:color w:val="000000"/>
          <w:sz w:val="28"/>
          <w:lang w:val="ru-RU"/>
        </w:rPr>
        <w:t xml:space="preserve"> часа в неделю).</w:t>
      </w:r>
      <w:bookmarkEnd w:id="6"/>
    </w:p>
    <w:p w14:paraId="2C92AE5F">
      <w:pPr>
        <w:spacing w:after="0" w:line="264" w:lineRule="auto"/>
        <w:ind w:left="120"/>
        <w:jc w:val="both"/>
        <w:rPr>
          <w:lang w:val="ru-RU"/>
        </w:rPr>
      </w:pPr>
    </w:p>
    <w:p w14:paraId="10EB1F2C">
      <w:pPr>
        <w:rPr>
          <w:lang w:val="ru-RU"/>
        </w:rPr>
        <w:sectPr>
          <w:pgSz w:w="11906" w:h="16383"/>
          <w:pgMar w:top="1134" w:right="850" w:bottom="1134" w:left="1701" w:header="720" w:footer="720" w:gutter="0"/>
          <w:cols w:space="720" w:num="1"/>
        </w:sectPr>
      </w:pPr>
    </w:p>
    <w:bookmarkEnd w:id="5"/>
    <w:p w14:paraId="13BC370B">
      <w:pPr>
        <w:spacing w:after="0" w:line="264" w:lineRule="auto"/>
        <w:ind w:left="120"/>
        <w:jc w:val="both"/>
        <w:rPr>
          <w:lang w:val="ru-RU"/>
        </w:rPr>
      </w:pPr>
      <w:bookmarkStart w:id="7" w:name="block-39903610"/>
      <w:r>
        <w:rPr>
          <w:rFonts w:ascii="Times New Roman" w:hAnsi="Times New Roman"/>
          <w:b/>
          <w:color w:val="000000"/>
          <w:sz w:val="28"/>
          <w:lang w:val="ru-RU"/>
        </w:rPr>
        <w:t>СОДЕРЖАНИЕ УЧЕБНОГО ПРЕДМЕТА</w:t>
      </w:r>
    </w:p>
    <w:p w14:paraId="36986841">
      <w:pPr>
        <w:spacing w:after="0" w:line="264" w:lineRule="auto"/>
        <w:ind w:left="120"/>
        <w:jc w:val="both"/>
        <w:rPr>
          <w:lang w:val="ru-RU"/>
        </w:rPr>
      </w:pPr>
    </w:p>
    <w:p w14:paraId="0FE4557D">
      <w:pPr>
        <w:spacing w:after="0" w:line="264" w:lineRule="auto"/>
        <w:ind w:left="120"/>
        <w:jc w:val="both"/>
        <w:rPr>
          <w:lang w:val="ru-RU"/>
        </w:rPr>
      </w:pPr>
      <w:r>
        <w:rPr>
          <w:rFonts w:ascii="Times New Roman" w:hAnsi="Times New Roman"/>
          <w:b/>
          <w:color w:val="000000"/>
          <w:sz w:val="28"/>
          <w:lang w:val="ru-RU"/>
        </w:rPr>
        <w:t>10 КЛАСС</w:t>
      </w:r>
    </w:p>
    <w:p w14:paraId="45B06803">
      <w:pPr>
        <w:spacing w:after="0" w:line="264" w:lineRule="auto"/>
        <w:ind w:left="120"/>
        <w:jc w:val="both"/>
        <w:rPr>
          <w:lang w:val="ru-RU"/>
        </w:rPr>
      </w:pPr>
    </w:p>
    <w:p w14:paraId="1B931F7F">
      <w:pPr>
        <w:spacing w:after="0" w:line="264" w:lineRule="auto"/>
        <w:ind w:left="120"/>
        <w:jc w:val="both"/>
        <w:rPr>
          <w:lang w:val="ru-RU"/>
        </w:rPr>
      </w:pPr>
      <w:r>
        <w:rPr>
          <w:rFonts w:ascii="Times New Roman" w:hAnsi="Times New Roman"/>
          <w:b/>
          <w:i/>
          <w:color w:val="000000"/>
          <w:sz w:val="28"/>
          <w:lang w:val="ru-RU"/>
        </w:rPr>
        <w:t>Знания о физической культуре</w:t>
      </w:r>
    </w:p>
    <w:p w14:paraId="762C0DE5">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131E0454">
      <w:pPr>
        <w:spacing w:after="0" w:line="264" w:lineRule="auto"/>
        <w:ind w:firstLine="600"/>
        <w:jc w:val="both"/>
        <w:rPr>
          <w:lang w:val="ru-RU"/>
        </w:rPr>
      </w:pPr>
      <w:r>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0198C0FE">
      <w:pPr>
        <w:spacing w:after="0" w:line="264" w:lineRule="auto"/>
        <w:ind w:firstLine="600"/>
        <w:jc w:val="both"/>
        <w:rPr>
          <w:lang w:val="ru-RU"/>
        </w:rPr>
      </w:pPr>
      <w:r>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C3085C5">
      <w:pPr>
        <w:spacing w:after="0" w:line="264" w:lineRule="auto"/>
        <w:ind w:firstLine="600"/>
        <w:jc w:val="both"/>
        <w:rPr>
          <w:lang w:val="ru-RU"/>
        </w:rPr>
      </w:pPr>
      <w:r>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C88CAEE">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6DDF523">
      <w:pPr>
        <w:spacing w:after="0" w:line="264" w:lineRule="auto"/>
        <w:ind w:left="120"/>
        <w:jc w:val="both"/>
        <w:rPr>
          <w:lang w:val="ru-RU"/>
        </w:rPr>
      </w:pPr>
      <w:r>
        <w:rPr>
          <w:rFonts w:ascii="Times New Roman" w:hAnsi="Times New Roman"/>
          <w:b/>
          <w:i/>
          <w:color w:val="000000"/>
          <w:sz w:val="28"/>
          <w:lang w:val="ru-RU"/>
        </w:rPr>
        <w:t>Способы самостоятельной двигательной деятельности</w:t>
      </w:r>
    </w:p>
    <w:p w14:paraId="7C121009">
      <w:pPr>
        <w:spacing w:after="0" w:line="264" w:lineRule="auto"/>
        <w:ind w:firstLine="600"/>
        <w:jc w:val="both"/>
        <w:rPr>
          <w:lang w:val="ru-RU"/>
        </w:rPr>
      </w:pPr>
      <w:r>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5BFE1EAE">
      <w:pPr>
        <w:spacing w:after="0" w:line="264" w:lineRule="auto"/>
        <w:ind w:firstLine="600"/>
        <w:jc w:val="both"/>
        <w:rPr>
          <w:lang w:val="ru-RU"/>
        </w:rPr>
      </w:pPr>
      <w:r>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3EEBEB54">
      <w:pPr>
        <w:spacing w:after="0" w:line="264" w:lineRule="auto"/>
        <w:ind w:firstLine="600"/>
        <w:jc w:val="both"/>
        <w:rPr>
          <w:lang w:val="ru-RU"/>
        </w:rPr>
      </w:pPr>
      <w:r>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BAFC17D">
      <w:pPr>
        <w:spacing w:after="0" w:line="264" w:lineRule="auto"/>
        <w:ind w:left="120"/>
        <w:jc w:val="both"/>
        <w:rPr>
          <w:lang w:val="ru-RU"/>
        </w:rPr>
      </w:pPr>
      <w:r>
        <w:rPr>
          <w:rFonts w:ascii="Times New Roman" w:hAnsi="Times New Roman"/>
          <w:b/>
          <w:i/>
          <w:color w:val="000000"/>
          <w:sz w:val="28"/>
          <w:lang w:val="ru-RU"/>
        </w:rPr>
        <w:t>Физическое совершенствование</w:t>
      </w:r>
    </w:p>
    <w:p w14:paraId="209EDFA8">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09F704A1">
      <w:pPr>
        <w:spacing w:after="0" w:line="264" w:lineRule="auto"/>
        <w:ind w:firstLine="600"/>
        <w:jc w:val="both"/>
        <w:rPr>
          <w:lang w:val="ru-RU"/>
        </w:rPr>
      </w:pPr>
      <w:r>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4794ABC">
      <w:pPr>
        <w:spacing w:after="0" w:line="264" w:lineRule="auto"/>
        <w:ind w:firstLine="600"/>
        <w:jc w:val="both"/>
        <w:rPr>
          <w:lang w:val="ru-RU"/>
        </w:rPr>
      </w:pPr>
      <w:r>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C34FB9F">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37A5B6C3">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6B6132ED">
      <w:pPr>
        <w:spacing w:after="0" w:line="264" w:lineRule="auto"/>
        <w:ind w:firstLine="600"/>
        <w:jc w:val="both"/>
        <w:rPr>
          <w:lang w:val="ru-RU"/>
        </w:rPr>
      </w:pPr>
      <w:r>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0AEB9102">
      <w:pPr>
        <w:spacing w:after="0" w:line="264" w:lineRule="auto"/>
        <w:ind w:firstLine="600"/>
        <w:jc w:val="both"/>
        <w:rPr>
          <w:lang w:val="ru-RU"/>
        </w:rPr>
      </w:pPr>
      <w:r>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A26A437">
      <w:pPr>
        <w:spacing w:after="0" w:line="264" w:lineRule="auto"/>
        <w:ind w:firstLine="600"/>
        <w:jc w:val="both"/>
        <w:rPr>
          <w:lang w:val="ru-RU"/>
        </w:rPr>
      </w:pPr>
      <w:r>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7768516">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68DC4BD2">
      <w:pPr>
        <w:spacing w:after="0" w:line="264" w:lineRule="auto"/>
        <w:ind w:firstLine="600"/>
        <w:jc w:val="both"/>
        <w:rPr>
          <w:lang w:val="ru-RU"/>
        </w:rPr>
      </w:pPr>
      <w:r>
        <w:rPr>
          <w:rFonts w:ascii="Times New Roman" w:hAnsi="Times New Roman"/>
          <w:color w:val="000000"/>
          <w:sz w:val="28"/>
          <w:lang w:val="ru-RU"/>
        </w:rPr>
        <w:t xml:space="preserve">Модуль «Лапта». Спортивные и прикладные упражнения в плавании: брасс на спине, плавание на боку, прыжки в воду вниз ногами. </w:t>
      </w:r>
    </w:p>
    <w:p w14:paraId="6655A548">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EB2ADDE">
      <w:pPr>
        <w:spacing w:after="0"/>
        <w:ind w:left="120"/>
        <w:rPr>
          <w:lang w:val="ru-RU"/>
        </w:rPr>
      </w:pPr>
      <w:bookmarkStart w:id="8" w:name="_Toc137510617"/>
      <w:bookmarkEnd w:id="8"/>
    </w:p>
    <w:p w14:paraId="27C52160">
      <w:pPr>
        <w:spacing w:after="0" w:line="264" w:lineRule="auto"/>
        <w:ind w:left="120"/>
        <w:jc w:val="both"/>
        <w:rPr>
          <w:lang w:val="ru-RU"/>
        </w:rPr>
      </w:pPr>
    </w:p>
    <w:p w14:paraId="509E1FF0">
      <w:pPr>
        <w:spacing w:after="0" w:line="264" w:lineRule="auto"/>
        <w:ind w:left="120"/>
        <w:jc w:val="both"/>
        <w:rPr>
          <w:lang w:val="ru-RU"/>
        </w:rPr>
      </w:pPr>
      <w:r>
        <w:rPr>
          <w:rFonts w:ascii="Times New Roman" w:hAnsi="Times New Roman"/>
          <w:b/>
          <w:color w:val="000000"/>
          <w:sz w:val="28"/>
          <w:lang w:val="ru-RU"/>
        </w:rPr>
        <w:t>11 КЛАСС</w:t>
      </w:r>
    </w:p>
    <w:p w14:paraId="5D3C1FA4">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14:paraId="6696AE2B">
      <w:pPr>
        <w:spacing w:after="0" w:line="264" w:lineRule="auto"/>
        <w:ind w:firstLine="600"/>
        <w:jc w:val="both"/>
        <w:rPr>
          <w:lang w:val="ru-RU"/>
        </w:rPr>
      </w:pPr>
      <w:r>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DA48E6C">
      <w:pPr>
        <w:spacing w:after="0" w:line="264" w:lineRule="auto"/>
        <w:ind w:firstLine="600"/>
        <w:jc w:val="both"/>
        <w:rPr>
          <w:lang w:val="ru-RU"/>
        </w:rPr>
      </w:pPr>
      <w:r>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CF8A72A">
      <w:pPr>
        <w:spacing w:after="0" w:line="264" w:lineRule="auto"/>
        <w:ind w:firstLine="600"/>
        <w:jc w:val="both"/>
        <w:rPr>
          <w:lang w:val="ru-RU"/>
        </w:rPr>
      </w:pPr>
      <w:r>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A31DF9C">
      <w:pPr>
        <w:spacing w:after="0" w:line="264" w:lineRule="auto"/>
        <w:ind w:firstLine="600"/>
        <w:jc w:val="both"/>
        <w:rPr>
          <w:lang w:val="ru-RU"/>
        </w:rPr>
      </w:pPr>
      <w:r>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65C2623">
      <w:pPr>
        <w:spacing w:after="0" w:line="264" w:lineRule="auto"/>
        <w:ind w:firstLine="600"/>
        <w:jc w:val="both"/>
        <w:rPr>
          <w:lang w:val="ru-RU"/>
        </w:rPr>
      </w:pPr>
      <w:r>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182FC49D">
      <w:pPr>
        <w:spacing w:after="0" w:line="264" w:lineRule="auto"/>
        <w:ind w:firstLine="600"/>
        <w:jc w:val="both"/>
        <w:rPr>
          <w:lang w:val="ru-RU"/>
        </w:rPr>
      </w:pPr>
      <w:r>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7B9681D7">
      <w:pPr>
        <w:spacing w:after="0" w:line="264" w:lineRule="auto"/>
        <w:ind w:firstLine="600"/>
        <w:jc w:val="both"/>
        <w:rPr>
          <w:lang w:val="ru-RU"/>
        </w:rPr>
      </w:pPr>
      <w:r>
        <w:rPr>
          <w:rFonts w:ascii="Times New Roman" w:hAnsi="Times New Roman"/>
          <w:b/>
          <w:i/>
          <w:color w:val="000000"/>
          <w:sz w:val="28"/>
          <w:lang w:val="ru-RU"/>
        </w:rPr>
        <w:t>Способы самостоятельной двигательной деятельности</w:t>
      </w:r>
    </w:p>
    <w:p w14:paraId="580007E5">
      <w:pPr>
        <w:spacing w:after="0" w:line="264" w:lineRule="auto"/>
        <w:ind w:firstLine="600"/>
        <w:jc w:val="both"/>
        <w:rPr>
          <w:lang w:val="ru-RU"/>
        </w:rPr>
      </w:pPr>
      <w:r>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43BC086">
      <w:pPr>
        <w:spacing w:after="0" w:line="264" w:lineRule="auto"/>
        <w:ind w:firstLine="600"/>
        <w:jc w:val="both"/>
        <w:rPr>
          <w:lang w:val="ru-RU"/>
        </w:rPr>
      </w:pPr>
      <w:r>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53559079">
      <w:pPr>
        <w:spacing w:after="0" w:line="264" w:lineRule="auto"/>
        <w:ind w:firstLine="600"/>
        <w:jc w:val="both"/>
        <w:rPr>
          <w:lang w:val="ru-RU"/>
        </w:rPr>
      </w:pPr>
      <w:r>
        <w:rPr>
          <w:rFonts w:ascii="Times New Roman" w:hAnsi="Times New Roman"/>
          <w:color w:val="000000"/>
          <w:sz w:val="28"/>
          <w:lang w:val="ru-RU"/>
        </w:rPr>
        <w:t>Банные процедуры, их назначение и правила проведения, основные способы парения.</w:t>
      </w:r>
    </w:p>
    <w:p w14:paraId="149449DA">
      <w:pPr>
        <w:spacing w:after="0" w:line="264" w:lineRule="auto"/>
        <w:ind w:firstLine="600"/>
        <w:jc w:val="both"/>
        <w:rPr>
          <w:lang w:val="ru-RU"/>
        </w:rPr>
      </w:pPr>
      <w:r>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17E1E625">
      <w:pPr>
        <w:spacing w:after="0" w:line="264" w:lineRule="auto"/>
        <w:ind w:firstLine="600"/>
        <w:jc w:val="both"/>
        <w:rPr>
          <w:lang w:val="ru-RU"/>
        </w:rPr>
      </w:pPr>
      <w:r>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5046EAE3">
      <w:pPr>
        <w:spacing w:after="0" w:line="264" w:lineRule="auto"/>
        <w:ind w:firstLine="600"/>
        <w:jc w:val="both"/>
        <w:rPr>
          <w:lang w:val="ru-RU"/>
        </w:rPr>
      </w:pPr>
      <w:r>
        <w:rPr>
          <w:rFonts w:ascii="Times New Roman" w:hAnsi="Times New Roman"/>
          <w:b/>
          <w:i/>
          <w:color w:val="000000"/>
          <w:sz w:val="28"/>
          <w:lang w:val="ru-RU"/>
        </w:rPr>
        <w:t>Физическое совершенствование</w:t>
      </w:r>
    </w:p>
    <w:p w14:paraId="4BADF150">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6B0F64A6">
      <w:pPr>
        <w:spacing w:after="0" w:line="264" w:lineRule="auto"/>
        <w:ind w:firstLine="600"/>
        <w:jc w:val="both"/>
        <w:rPr>
          <w:lang w:val="ru-RU"/>
        </w:rPr>
      </w:pPr>
      <w:r>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895254C">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1CC4AB27">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3FE6C924">
      <w:pPr>
        <w:spacing w:after="0" w:line="264" w:lineRule="auto"/>
        <w:ind w:firstLine="600"/>
        <w:jc w:val="both"/>
        <w:rPr>
          <w:lang w:val="ru-RU"/>
        </w:rPr>
      </w:pPr>
      <w:r>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3BF38FB">
      <w:pPr>
        <w:spacing w:after="0" w:line="264" w:lineRule="auto"/>
        <w:ind w:firstLine="600"/>
        <w:jc w:val="both"/>
        <w:rPr>
          <w:lang w:val="ru-RU"/>
        </w:rPr>
      </w:pPr>
      <w:r>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9F9B2ED">
      <w:pPr>
        <w:spacing w:after="0" w:line="264" w:lineRule="auto"/>
        <w:ind w:firstLine="600"/>
        <w:jc w:val="both"/>
        <w:rPr>
          <w:lang w:val="ru-RU"/>
        </w:rPr>
      </w:pPr>
      <w:r>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B51FB59">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43246996">
      <w:pPr>
        <w:spacing w:after="0" w:line="264" w:lineRule="auto"/>
        <w:ind w:firstLine="600"/>
        <w:jc w:val="both"/>
        <w:rPr>
          <w:lang w:val="ru-RU"/>
        </w:rPr>
      </w:pPr>
      <w:r>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66F37AD4">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5BC00F7">
      <w:pPr>
        <w:spacing w:after="0" w:line="264" w:lineRule="auto"/>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14:paraId="387DD76D">
      <w:pPr>
        <w:spacing w:after="0" w:line="264" w:lineRule="auto"/>
        <w:ind w:firstLine="600"/>
        <w:jc w:val="both"/>
        <w:rPr>
          <w:lang w:val="ru-RU"/>
        </w:rPr>
      </w:pPr>
      <w:r>
        <w:rPr>
          <w:rFonts w:ascii="Times New Roman" w:hAnsi="Times New Roman"/>
          <w:i/>
          <w:color w:val="000000"/>
          <w:sz w:val="28"/>
          <w:lang w:val="ru-RU"/>
        </w:rPr>
        <w:t xml:space="preserve">Общая физическая подготовка. </w:t>
      </w:r>
    </w:p>
    <w:p w14:paraId="4EBE4651">
      <w:pPr>
        <w:spacing w:after="0" w:line="264" w:lineRule="auto"/>
        <w:ind w:firstLine="600"/>
        <w:jc w:val="both"/>
        <w:rPr>
          <w:lang w:val="ru-RU"/>
        </w:rPr>
      </w:pPr>
      <w:r>
        <w:rPr>
          <w:rFonts w:ascii="Times New Roman" w:hAnsi="Times New Roman"/>
          <w:i/>
          <w:color w:val="000000"/>
          <w:sz w:val="28"/>
          <w:lang w:val="ru-RU"/>
        </w:rPr>
        <w:t>Развитие силовых способностей</w:t>
      </w:r>
      <w:r>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49C6378">
      <w:pPr>
        <w:spacing w:after="0" w:line="264" w:lineRule="auto"/>
        <w:ind w:firstLine="600"/>
        <w:jc w:val="both"/>
        <w:rPr>
          <w:lang w:val="ru-RU"/>
        </w:rPr>
      </w:pPr>
      <w:r>
        <w:rPr>
          <w:rFonts w:ascii="Times New Roman" w:hAnsi="Times New Roman"/>
          <w:i/>
          <w:color w:val="000000"/>
          <w:sz w:val="28"/>
          <w:lang w:val="ru-RU"/>
        </w:rPr>
        <w:t xml:space="preserve">Развитие скоростных способностей. </w:t>
      </w:r>
    </w:p>
    <w:p w14:paraId="2EA0EED4">
      <w:pPr>
        <w:spacing w:after="0" w:line="264" w:lineRule="auto"/>
        <w:ind w:firstLine="600"/>
        <w:jc w:val="both"/>
        <w:rPr>
          <w:lang w:val="ru-RU"/>
        </w:rPr>
      </w:pPr>
      <w:r>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EF6F4C8">
      <w:pPr>
        <w:spacing w:after="0" w:line="264" w:lineRule="auto"/>
        <w:ind w:firstLine="600"/>
        <w:jc w:val="both"/>
        <w:rPr>
          <w:lang w:val="ru-RU"/>
        </w:rPr>
      </w:pPr>
      <w:r>
        <w:rPr>
          <w:rFonts w:ascii="Times New Roman" w:hAnsi="Times New Roman"/>
          <w:i/>
          <w:color w:val="000000"/>
          <w:sz w:val="28"/>
          <w:lang w:val="ru-RU"/>
        </w:rPr>
        <w:t xml:space="preserve">Развитие выносливости. </w:t>
      </w:r>
    </w:p>
    <w:p w14:paraId="13199E96">
      <w:pPr>
        <w:spacing w:after="0" w:line="264" w:lineRule="auto"/>
        <w:ind w:firstLine="600"/>
        <w:jc w:val="both"/>
        <w:rPr>
          <w:lang w:val="ru-RU"/>
        </w:rPr>
      </w:pPr>
      <w:r>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58E592C5">
      <w:pPr>
        <w:spacing w:after="0" w:line="264" w:lineRule="auto"/>
        <w:ind w:firstLine="600"/>
        <w:jc w:val="both"/>
        <w:rPr>
          <w:lang w:val="ru-RU"/>
        </w:rPr>
      </w:pPr>
      <w:r>
        <w:rPr>
          <w:rFonts w:ascii="Times New Roman" w:hAnsi="Times New Roman"/>
          <w:i/>
          <w:color w:val="000000"/>
          <w:sz w:val="28"/>
          <w:lang w:val="ru-RU"/>
        </w:rPr>
        <w:t xml:space="preserve">Развитие координации движений. </w:t>
      </w:r>
    </w:p>
    <w:p w14:paraId="7A3C64D5">
      <w:pPr>
        <w:spacing w:after="0" w:line="264" w:lineRule="auto"/>
        <w:ind w:firstLine="600"/>
        <w:jc w:val="both"/>
        <w:rPr>
          <w:lang w:val="ru-RU"/>
        </w:rPr>
      </w:pPr>
      <w:r>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9F53457">
      <w:pPr>
        <w:spacing w:after="0" w:line="264" w:lineRule="auto"/>
        <w:ind w:firstLine="600"/>
        <w:jc w:val="both"/>
        <w:rPr>
          <w:lang w:val="ru-RU"/>
        </w:rPr>
      </w:pPr>
      <w:r>
        <w:rPr>
          <w:rFonts w:ascii="Times New Roman" w:hAnsi="Times New Roman"/>
          <w:i/>
          <w:color w:val="000000"/>
          <w:sz w:val="28"/>
          <w:lang w:val="ru-RU"/>
        </w:rPr>
        <w:t xml:space="preserve">Развитие гибкости. </w:t>
      </w:r>
    </w:p>
    <w:p w14:paraId="4EE5DC46">
      <w:pPr>
        <w:spacing w:after="0" w:line="264" w:lineRule="auto"/>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3404E35">
      <w:pPr>
        <w:spacing w:after="0" w:line="264" w:lineRule="auto"/>
        <w:ind w:firstLine="600"/>
        <w:jc w:val="both"/>
        <w:rPr>
          <w:lang w:val="ru-RU"/>
        </w:rPr>
      </w:pPr>
      <w:r>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35052CDC">
      <w:pPr>
        <w:spacing w:after="0" w:line="264" w:lineRule="auto"/>
        <w:ind w:firstLine="600"/>
        <w:jc w:val="both"/>
        <w:rPr>
          <w:lang w:val="ru-RU"/>
        </w:rPr>
      </w:pPr>
      <w:r>
        <w:rPr>
          <w:rFonts w:ascii="Times New Roman" w:hAnsi="Times New Roman"/>
          <w:i/>
          <w:color w:val="000000"/>
          <w:sz w:val="28"/>
          <w:lang w:val="ru-RU"/>
        </w:rPr>
        <w:t xml:space="preserve">Специальная физическая подготовка. </w:t>
      </w:r>
    </w:p>
    <w:p w14:paraId="2296B317">
      <w:pPr>
        <w:spacing w:after="0" w:line="264" w:lineRule="auto"/>
        <w:ind w:firstLine="600"/>
        <w:jc w:val="both"/>
        <w:rPr>
          <w:lang w:val="ru-RU"/>
        </w:rPr>
      </w:pPr>
      <w:r>
        <w:rPr>
          <w:rFonts w:ascii="Times New Roman" w:hAnsi="Times New Roman"/>
          <w:i/>
          <w:color w:val="000000"/>
          <w:sz w:val="28"/>
          <w:lang w:val="ru-RU"/>
        </w:rPr>
        <w:t>Модуль «Гимнастика»</w:t>
      </w:r>
    </w:p>
    <w:p w14:paraId="0A61318E">
      <w:pPr>
        <w:spacing w:after="0" w:line="264" w:lineRule="auto"/>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DB6D0E7">
      <w:pPr>
        <w:spacing w:after="0" w:line="264" w:lineRule="auto"/>
        <w:ind w:firstLine="600"/>
        <w:jc w:val="both"/>
        <w:rPr>
          <w:lang w:val="ru-RU"/>
        </w:rPr>
      </w:pPr>
      <w:r>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9791039">
      <w:pPr>
        <w:spacing w:after="0" w:line="264" w:lineRule="auto"/>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4704089">
      <w:pPr>
        <w:spacing w:after="0" w:line="264" w:lineRule="auto"/>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1689BEA">
      <w:pPr>
        <w:spacing w:after="0" w:line="264" w:lineRule="auto"/>
        <w:ind w:firstLine="600"/>
        <w:jc w:val="both"/>
        <w:rPr>
          <w:lang w:val="ru-RU"/>
        </w:rPr>
      </w:pPr>
      <w:r>
        <w:rPr>
          <w:rFonts w:ascii="Times New Roman" w:hAnsi="Times New Roman"/>
          <w:i/>
          <w:color w:val="000000"/>
          <w:sz w:val="28"/>
          <w:lang w:val="ru-RU"/>
        </w:rPr>
        <w:t>Модуль «Лёгкая атлетика»</w:t>
      </w:r>
    </w:p>
    <w:p w14:paraId="3532392C">
      <w:pPr>
        <w:spacing w:after="0" w:line="264" w:lineRule="auto"/>
        <w:ind w:firstLine="600"/>
        <w:jc w:val="both"/>
        <w:rPr>
          <w:lang w:val="ru-RU"/>
        </w:rPr>
      </w:pPr>
      <w:r>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2C82CAA">
      <w:pPr>
        <w:spacing w:after="0" w:line="264" w:lineRule="auto"/>
        <w:ind w:firstLine="600"/>
        <w:jc w:val="both"/>
        <w:rPr>
          <w:lang w:val="ru-RU"/>
        </w:rPr>
      </w:pPr>
      <w:r>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466743D">
      <w:pPr>
        <w:spacing w:after="0" w:line="264" w:lineRule="auto"/>
        <w:ind w:firstLine="600"/>
        <w:jc w:val="both"/>
        <w:rPr>
          <w:lang w:val="ru-RU"/>
        </w:rPr>
      </w:pPr>
      <w:r>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9861303">
      <w:pPr>
        <w:spacing w:after="0" w:line="264" w:lineRule="auto"/>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794458A">
      <w:pPr>
        <w:spacing w:after="0" w:line="264" w:lineRule="auto"/>
        <w:ind w:firstLine="600"/>
        <w:jc w:val="both"/>
        <w:rPr>
          <w:lang w:val="ru-RU"/>
        </w:rPr>
      </w:pPr>
      <w:r>
        <w:rPr>
          <w:rFonts w:ascii="Times New Roman" w:hAnsi="Times New Roman"/>
          <w:i/>
          <w:color w:val="000000"/>
          <w:sz w:val="28"/>
          <w:lang w:val="ru-RU"/>
        </w:rPr>
        <w:t>Модуль «Зимние виды спорта»</w:t>
      </w:r>
    </w:p>
    <w:p w14:paraId="5E3C84BD">
      <w:pPr>
        <w:spacing w:after="0" w:line="264" w:lineRule="auto"/>
        <w:ind w:firstLine="600"/>
        <w:jc w:val="both"/>
        <w:rPr>
          <w:lang w:val="ru-RU"/>
        </w:rPr>
      </w:pPr>
      <w:r>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52BD3D0C">
      <w:pPr>
        <w:spacing w:after="0" w:line="264" w:lineRule="auto"/>
        <w:ind w:firstLine="600"/>
        <w:jc w:val="both"/>
        <w:rPr>
          <w:lang w:val="ru-RU"/>
        </w:rPr>
      </w:pPr>
      <w:r>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0DBCEE6">
      <w:pPr>
        <w:spacing w:after="0" w:line="264" w:lineRule="auto"/>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4B9D29B7">
      <w:pPr>
        <w:spacing w:after="0" w:line="264" w:lineRule="auto"/>
        <w:ind w:firstLine="600"/>
        <w:jc w:val="both"/>
        <w:rPr>
          <w:lang w:val="ru-RU"/>
        </w:rPr>
      </w:pPr>
      <w:r>
        <w:rPr>
          <w:rFonts w:ascii="Times New Roman" w:hAnsi="Times New Roman"/>
          <w:i/>
          <w:color w:val="000000"/>
          <w:sz w:val="28"/>
          <w:lang w:val="ru-RU"/>
        </w:rPr>
        <w:t>Модуль «Спортивные игры»</w:t>
      </w:r>
    </w:p>
    <w:p w14:paraId="67563B5A">
      <w:pPr>
        <w:spacing w:after="0" w:line="264" w:lineRule="auto"/>
        <w:ind w:firstLine="600"/>
        <w:jc w:val="both"/>
        <w:rPr>
          <w:lang w:val="ru-RU"/>
        </w:rPr>
      </w:pPr>
      <w:r>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22FDEC8">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1829EDC">
      <w:pPr>
        <w:spacing w:after="0" w:line="264" w:lineRule="auto"/>
        <w:ind w:firstLine="600"/>
        <w:jc w:val="both"/>
        <w:rPr>
          <w:lang w:val="ru-RU"/>
        </w:rPr>
      </w:pPr>
      <w:r>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B152FAA">
      <w:pPr>
        <w:spacing w:after="0" w:line="264" w:lineRule="auto"/>
        <w:ind w:firstLine="600"/>
        <w:jc w:val="both"/>
        <w:rPr>
          <w:lang w:val="ru-RU"/>
        </w:rPr>
      </w:pPr>
      <w:r>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76D2937A">
      <w:pPr>
        <w:spacing w:after="0" w:line="264" w:lineRule="auto"/>
        <w:ind w:firstLine="600"/>
        <w:jc w:val="both"/>
        <w:rPr>
          <w:lang w:val="ru-RU"/>
        </w:rPr>
      </w:pPr>
      <w:r>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7709FF1">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06B49454">
      <w:pPr>
        <w:spacing w:after="0" w:line="264" w:lineRule="auto"/>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BCBDC63">
      <w:pPr>
        <w:rPr>
          <w:lang w:val="ru-RU"/>
        </w:rPr>
        <w:sectPr>
          <w:pgSz w:w="11906" w:h="16383"/>
          <w:pgMar w:top="1134" w:right="850" w:bottom="1134" w:left="1701" w:header="720" w:footer="720" w:gutter="0"/>
          <w:cols w:space="720" w:num="1"/>
        </w:sectPr>
      </w:pPr>
    </w:p>
    <w:bookmarkEnd w:id="7"/>
    <w:p w14:paraId="383898EF">
      <w:pPr>
        <w:spacing w:after="0" w:line="264" w:lineRule="auto"/>
        <w:ind w:left="120"/>
        <w:jc w:val="both"/>
        <w:rPr>
          <w:lang w:val="ru-RU"/>
        </w:rPr>
      </w:pPr>
      <w:bookmarkStart w:id="9" w:name="_Toc137548640"/>
      <w:bookmarkEnd w:id="9"/>
      <w:bookmarkStart w:id="10" w:name="block-39903611"/>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6E4FD88C">
      <w:pPr>
        <w:spacing w:after="0"/>
        <w:ind w:left="120"/>
        <w:rPr>
          <w:lang w:val="ru-RU"/>
        </w:rPr>
      </w:pPr>
      <w:bookmarkStart w:id="11" w:name="_Toc137548641"/>
      <w:bookmarkEnd w:id="11"/>
    </w:p>
    <w:p w14:paraId="083356E4">
      <w:pPr>
        <w:spacing w:after="0" w:line="264" w:lineRule="auto"/>
        <w:ind w:left="120"/>
        <w:jc w:val="both"/>
        <w:rPr>
          <w:lang w:val="ru-RU"/>
        </w:rPr>
      </w:pPr>
      <w:r>
        <w:rPr>
          <w:rFonts w:ascii="Times New Roman" w:hAnsi="Times New Roman"/>
          <w:b/>
          <w:color w:val="000000"/>
          <w:sz w:val="28"/>
          <w:lang w:val="ru-RU"/>
        </w:rPr>
        <w:t>ЛИЧНОСТНЫЕ РЕЗУЛЬТАТЫ</w:t>
      </w:r>
    </w:p>
    <w:p w14:paraId="34992F30">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3B40D6A">
      <w:pPr>
        <w:spacing w:after="0" w:line="264" w:lineRule="auto"/>
        <w:ind w:firstLine="600"/>
        <w:jc w:val="both"/>
        <w:rPr>
          <w:lang w:val="ru-RU"/>
        </w:rPr>
      </w:pPr>
      <w:r>
        <w:rPr>
          <w:rFonts w:ascii="Times New Roman" w:hAnsi="Times New Roman"/>
          <w:color w:val="000000"/>
          <w:sz w:val="28"/>
          <w:lang w:val="ru-RU"/>
        </w:rPr>
        <w:t xml:space="preserve">1) </w:t>
      </w:r>
      <w:r>
        <w:rPr>
          <w:rFonts w:ascii="Times New Roman" w:hAnsi="Times New Roman"/>
          <w:b/>
          <w:color w:val="000000"/>
          <w:sz w:val="28"/>
          <w:lang w:val="ru-RU"/>
        </w:rPr>
        <w:t>гражданского воспитания</w:t>
      </w:r>
      <w:r>
        <w:rPr>
          <w:rFonts w:ascii="Times New Roman" w:hAnsi="Times New Roman"/>
          <w:color w:val="000000"/>
          <w:sz w:val="28"/>
          <w:lang w:val="ru-RU"/>
        </w:rPr>
        <w:t>:</w:t>
      </w:r>
    </w:p>
    <w:p w14:paraId="5D739890">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6B0AC4C">
      <w:pPr>
        <w:spacing w:after="0" w:line="264" w:lineRule="auto"/>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2CEAD3C">
      <w:pPr>
        <w:spacing w:after="0" w:line="264" w:lineRule="auto"/>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DD8B788">
      <w:pPr>
        <w:spacing w:after="0" w:line="264" w:lineRule="auto"/>
        <w:ind w:firstLine="60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05A2FD">
      <w:pPr>
        <w:spacing w:after="0" w:line="264" w:lineRule="auto"/>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94AA1CB">
      <w:pPr>
        <w:spacing w:after="0" w:line="264" w:lineRule="auto"/>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F2DD970">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14:paraId="5CFB7EB8">
      <w:pPr>
        <w:spacing w:after="0" w:line="264" w:lineRule="auto"/>
        <w:ind w:firstLine="600"/>
        <w:jc w:val="both"/>
        <w:rPr>
          <w:lang w:val="ru-RU"/>
        </w:rPr>
      </w:pPr>
      <w:r>
        <w:rPr>
          <w:rFonts w:ascii="Times New Roman" w:hAnsi="Times New Roman"/>
          <w:color w:val="000000"/>
          <w:sz w:val="28"/>
          <w:lang w:val="ru-RU"/>
        </w:rPr>
        <w:t xml:space="preserve">2)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14:paraId="37393B4D">
      <w:pPr>
        <w:spacing w:after="0" w:line="264" w:lineRule="auto"/>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9A4C660">
      <w:pPr>
        <w:spacing w:after="0" w:line="264" w:lineRule="auto"/>
        <w:ind w:firstLine="60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15B1CB4">
      <w:pPr>
        <w:spacing w:after="0" w:line="264" w:lineRule="auto"/>
        <w:ind w:firstLine="600"/>
        <w:jc w:val="both"/>
        <w:rPr>
          <w:lang w:val="ru-RU"/>
        </w:rPr>
      </w:pPr>
      <w:r>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F68F857">
      <w:pPr>
        <w:spacing w:after="0" w:line="264" w:lineRule="auto"/>
        <w:ind w:firstLine="600"/>
        <w:jc w:val="both"/>
        <w:rPr>
          <w:lang w:val="ru-RU"/>
        </w:rPr>
      </w:pPr>
      <w:r>
        <w:rPr>
          <w:rFonts w:ascii="Times New Roman" w:hAnsi="Times New Roman"/>
          <w:color w:val="000000"/>
          <w:sz w:val="28"/>
          <w:lang w:val="ru-RU"/>
        </w:rPr>
        <w:t xml:space="preserve">3) </w:t>
      </w: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w:t>
      </w:r>
    </w:p>
    <w:p w14:paraId="490BD801">
      <w:pPr>
        <w:spacing w:after="0" w:line="264" w:lineRule="auto"/>
        <w:ind w:firstLine="600"/>
        <w:jc w:val="both"/>
        <w:rPr>
          <w:lang w:val="ru-RU"/>
        </w:rPr>
      </w:pPr>
      <w:r>
        <w:rPr>
          <w:rFonts w:ascii="Times New Roman" w:hAnsi="Times New Roman"/>
          <w:color w:val="000000"/>
          <w:sz w:val="28"/>
          <w:lang w:val="ru-RU"/>
        </w:rPr>
        <w:t>осознание духовных ценностей российского народа;</w:t>
      </w:r>
    </w:p>
    <w:p w14:paraId="666A7341">
      <w:pPr>
        <w:spacing w:after="0" w:line="264" w:lineRule="auto"/>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14:paraId="1CD47D1A">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ED004EC">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14:paraId="2D59873C">
      <w:pPr>
        <w:spacing w:after="0" w:line="264" w:lineRule="auto"/>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EA5D6CC">
      <w:pPr>
        <w:spacing w:after="0" w:line="264" w:lineRule="auto"/>
        <w:ind w:firstLine="600"/>
        <w:jc w:val="both"/>
        <w:rPr>
          <w:lang w:val="ru-RU"/>
        </w:rPr>
      </w:pPr>
      <w:r>
        <w:rPr>
          <w:rFonts w:ascii="Times New Roman" w:hAnsi="Times New Roman"/>
          <w:color w:val="000000"/>
          <w:sz w:val="28"/>
          <w:lang w:val="ru-RU"/>
        </w:rPr>
        <w:t xml:space="preserve">4) </w:t>
      </w: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w:t>
      </w:r>
    </w:p>
    <w:p w14:paraId="1B2E2D53">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58D7B21">
      <w:pPr>
        <w:spacing w:after="0" w:line="264" w:lineRule="auto"/>
        <w:ind w:firstLine="60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FB980BF">
      <w:pPr>
        <w:spacing w:after="0" w:line="264" w:lineRule="auto"/>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A8CFE78">
      <w:pPr>
        <w:spacing w:after="0" w:line="264" w:lineRule="auto"/>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E0B2EB1">
      <w:pPr>
        <w:spacing w:after="0" w:line="264" w:lineRule="auto"/>
        <w:ind w:firstLine="600"/>
        <w:jc w:val="both"/>
        <w:rPr>
          <w:lang w:val="ru-RU"/>
        </w:rPr>
      </w:pPr>
      <w:r>
        <w:rPr>
          <w:rFonts w:ascii="Times New Roman" w:hAnsi="Times New Roman"/>
          <w:color w:val="000000"/>
          <w:sz w:val="28"/>
          <w:lang w:val="ru-RU"/>
        </w:rPr>
        <w:t xml:space="preserve">5) </w:t>
      </w:r>
      <w:r>
        <w:rPr>
          <w:rFonts w:ascii="Times New Roman" w:hAnsi="Times New Roman"/>
          <w:b/>
          <w:color w:val="000000"/>
          <w:sz w:val="28"/>
          <w:lang w:val="ru-RU"/>
        </w:rPr>
        <w:t>физического воспитания</w:t>
      </w:r>
      <w:r>
        <w:rPr>
          <w:rFonts w:ascii="Times New Roman" w:hAnsi="Times New Roman"/>
          <w:color w:val="000000"/>
          <w:sz w:val="28"/>
          <w:lang w:val="ru-RU"/>
        </w:rPr>
        <w:t>:</w:t>
      </w:r>
    </w:p>
    <w:p w14:paraId="5E0B01C2">
      <w:pPr>
        <w:spacing w:after="0" w:line="264" w:lineRule="auto"/>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74F57ED">
      <w:pPr>
        <w:spacing w:after="0" w:line="264" w:lineRule="auto"/>
        <w:ind w:firstLine="600"/>
        <w:jc w:val="both"/>
        <w:rPr>
          <w:lang w:val="ru-RU"/>
        </w:rPr>
      </w:pPr>
      <w:r>
        <w:rPr>
          <w:rFonts w:ascii="Times New Roman" w:hAnsi="Times New Roman"/>
          <w:color w:val="000000"/>
          <w:sz w:val="28"/>
          <w:lang w:val="ru-RU"/>
        </w:rPr>
        <w:t xml:space="preserve">потребность в физическом совершенствовании, занятиях </w:t>
      </w:r>
    </w:p>
    <w:p w14:paraId="69ED00E0">
      <w:pPr>
        <w:spacing w:after="0" w:line="264" w:lineRule="auto"/>
        <w:ind w:firstLine="600"/>
        <w:jc w:val="both"/>
        <w:rPr>
          <w:lang w:val="ru-RU"/>
        </w:rPr>
      </w:pPr>
      <w:r>
        <w:rPr>
          <w:rFonts w:ascii="Times New Roman" w:hAnsi="Times New Roman"/>
          <w:color w:val="000000"/>
          <w:sz w:val="28"/>
          <w:lang w:val="ru-RU"/>
        </w:rPr>
        <w:t>спортивно-оздоровительной деятельностью;</w:t>
      </w:r>
    </w:p>
    <w:p w14:paraId="44479327">
      <w:pPr>
        <w:spacing w:after="0" w:line="264" w:lineRule="auto"/>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8E509BA">
      <w:pPr>
        <w:spacing w:after="0" w:line="264" w:lineRule="auto"/>
        <w:ind w:firstLine="600"/>
        <w:jc w:val="both"/>
        <w:rPr>
          <w:lang w:val="ru-RU"/>
        </w:rPr>
      </w:pPr>
      <w:r>
        <w:rPr>
          <w:rFonts w:ascii="Times New Roman" w:hAnsi="Times New Roman"/>
          <w:color w:val="000000"/>
          <w:sz w:val="28"/>
          <w:lang w:val="ru-RU"/>
        </w:rPr>
        <w:t xml:space="preserve">6) </w:t>
      </w:r>
      <w:r>
        <w:rPr>
          <w:rFonts w:ascii="Times New Roman" w:hAnsi="Times New Roman"/>
          <w:b/>
          <w:color w:val="000000"/>
          <w:sz w:val="28"/>
          <w:lang w:val="ru-RU"/>
        </w:rPr>
        <w:t>трудового воспитания</w:t>
      </w:r>
      <w:r>
        <w:rPr>
          <w:rFonts w:ascii="Times New Roman" w:hAnsi="Times New Roman"/>
          <w:color w:val="000000"/>
          <w:sz w:val="28"/>
          <w:lang w:val="ru-RU"/>
        </w:rPr>
        <w:t>:</w:t>
      </w:r>
    </w:p>
    <w:p w14:paraId="55B2CDC8">
      <w:pPr>
        <w:spacing w:after="0" w:line="264" w:lineRule="auto"/>
        <w:ind w:firstLine="600"/>
        <w:jc w:val="both"/>
        <w:rPr>
          <w:lang w:val="ru-RU"/>
        </w:rPr>
      </w:pPr>
      <w:r>
        <w:rPr>
          <w:rFonts w:ascii="Times New Roman" w:hAnsi="Times New Roman"/>
          <w:color w:val="000000"/>
          <w:sz w:val="28"/>
          <w:lang w:val="ru-RU"/>
        </w:rPr>
        <w:t>готовность к труду, осознание приобретённых умений и навыков, трудолюбие;</w:t>
      </w:r>
    </w:p>
    <w:p w14:paraId="478D47C0">
      <w:pPr>
        <w:spacing w:after="0" w:line="264" w:lineRule="auto"/>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2065F47">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81E80F">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7B042F2">
      <w:pPr>
        <w:spacing w:after="0" w:line="264" w:lineRule="auto"/>
        <w:ind w:firstLine="600"/>
        <w:jc w:val="both"/>
        <w:rPr>
          <w:lang w:val="ru-RU"/>
        </w:rPr>
      </w:pPr>
      <w:r>
        <w:rPr>
          <w:rFonts w:ascii="Times New Roman" w:hAnsi="Times New Roman"/>
          <w:color w:val="000000"/>
          <w:sz w:val="28"/>
          <w:lang w:val="ru-RU"/>
        </w:rPr>
        <w:t xml:space="preserve">7) </w:t>
      </w: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w:t>
      </w:r>
    </w:p>
    <w:p w14:paraId="3004F9EF">
      <w:pPr>
        <w:spacing w:after="0" w:line="264" w:lineRule="auto"/>
        <w:ind w:firstLine="60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9F50C42">
      <w:pPr>
        <w:spacing w:after="0" w:line="264" w:lineRule="auto"/>
        <w:ind w:firstLine="60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8E40FED">
      <w:pPr>
        <w:spacing w:after="0" w:line="264" w:lineRule="auto"/>
        <w:ind w:firstLine="600"/>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w:t>
      </w:r>
    </w:p>
    <w:p w14:paraId="4043C9AB">
      <w:pPr>
        <w:spacing w:after="0" w:line="264" w:lineRule="auto"/>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039C8568">
      <w:pPr>
        <w:spacing w:after="0" w:line="264" w:lineRule="auto"/>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14:paraId="26B6A9EB">
      <w:pPr>
        <w:spacing w:after="0" w:line="264" w:lineRule="auto"/>
        <w:ind w:firstLine="600"/>
        <w:jc w:val="both"/>
        <w:rPr>
          <w:lang w:val="ru-RU"/>
        </w:rPr>
      </w:pPr>
      <w:r>
        <w:rPr>
          <w:rFonts w:ascii="Times New Roman" w:hAnsi="Times New Roman"/>
          <w:color w:val="000000"/>
          <w:sz w:val="28"/>
          <w:lang w:val="ru-RU"/>
        </w:rPr>
        <w:t xml:space="preserve">8)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14:paraId="48A16C9E">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D0D7D7">
      <w:pPr>
        <w:spacing w:after="0" w:line="264" w:lineRule="auto"/>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2DF54945">
      <w:pPr>
        <w:spacing w:after="0" w:line="264" w:lineRule="auto"/>
        <w:ind w:firstLine="60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608A0C7">
      <w:pPr>
        <w:spacing w:after="0"/>
        <w:ind w:left="120"/>
        <w:rPr>
          <w:lang w:val="ru-RU"/>
        </w:rPr>
      </w:pPr>
      <w:bookmarkStart w:id="12" w:name="_Toc137510620"/>
      <w:bookmarkEnd w:id="12"/>
    </w:p>
    <w:p w14:paraId="040CBB6D">
      <w:pPr>
        <w:spacing w:after="0" w:line="264" w:lineRule="auto"/>
        <w:ind w:left="120"/>
        <w:jc w:val="both"/>
        <w:rPr>
          <w:lang w:val="ru-RU"/>
        </w:rPr>
      </w:pPr>
    </w:p>
    <w:p w14:paraId="777F02DC">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5E9DAFF3">
      <w:pPr>
        <w:spacing w:after="0" w:line="264" w:lineRule="auto"/>
        <w:ind w:firstLine="600"/>
        <w:jc w:val="both"/>
        <w:rPr>
          <w:lang w:val="ru-RU"/>
        </w:rPr>
      </w:pPr>
      <w:bookmarkStart w:id="13" w:name="_Toc134720971"/>
      <w:bookmarkEnd w:id="13"/>
      <w:r>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273EB32">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1412C8EA">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w:t>
      </w:r>
      <w:r>
        <w:rPr>
          <w:rFonts w:ascii="Times New Roman" w:hAnsi="Times New Roman"/>
          <w:i/>
          <w:color w:val="000000"/>
          <w:sz w:val="28"/>
          <w:lang w:val="ru-RU"/>
        </w:rPr>
        <w:t>следующие 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2FB27421">
      <w:pPr>
        <w:spacing w:after="0" w:line="264" w:lineRule="auto"/>
        <w:ind w:firstLine="600"/>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6C1DD586">
      <w:pPr>
        <w:spacing w:after="0" w:line="264" w:lineRule="auto"/>
        <w:ind w:firstLine="60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F957715">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14:paraId="34062EC8">
      <w:pPr>
        <w:spacing w:after="0" w:line="264" w:lineRule="auto"/>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w:t>
      </w:r>
    </w:p>
    <w:p w14:paraId="6C3D7370">
      <w:pPr>
        <w:spacing w:after="0" w:line="264" w:lineRule="auto"/>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0C828627">
      <w:pPr>
        <w:spacing w:after="0" w:line="264" w:lineRule="auto"/>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06614064">
      <w:pPr>
        <w:spacing w:after="0" w:line="264" w:lineRule="auto"/>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BEFF4F9">
      <w:pPr>
        <w:spacing w:after="0" w:line="264" w:lineRule="auto"/>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14:paraId="1F95DA96">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52EF7612">
      <w:pPr>
        <w:spacing w:after="0" w:line="264" w:lineRule="auto"/>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791789D">
      <w:pPr>
        <w:spacing w:after="0" w:line="264" w:lineRule="auto"/>
        <w:ind w:firstLine="600"/>
        <w:jc w:val="both"/>
        <w:rPr>
          <w:lang w:val="ru-RU"/>
        </w:rPr>
      </w:pPr>
      <w:r>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2CD0457">
      <w:pPr>
        <w:spacing w:after="0" w:line="264" w:lineRule="auto"/>
        <w:ind w:firstLine="600"/>
        <w:jc w:val="both"/>
        <w:rPr>
          <w:lang w:val="ru-RU"/>
        </w:rPr>
      </w:pPr>
      <w:r>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7E2C4742">
      <w:pPr>
        <w:spacing w:after="0" w:line="264" w:lineRule="auto"/>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3B69E06">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FD90727">
      <w:pPr>
        <w:spacing w:after="0" w:line="264" w:lineRule="auto"/>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3F414C6">
      <w:pPr>
        <w:spacing w:after="0" w:line="264" w:lineRule="auto"/>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15CDACD9">
      <w:pPr>
        <w:spacing w:after="0" w:line="264" w:lineRule="auto"/>
        <w:ind w:firstLine="60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E6CCE29">
      <w:pPr>
        <w:spacing w:after="0" w:line="264" w:lineRule="auto"/>
        <w:ind w:firstLine="60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F2DBFC0">
      <w:pPr>
        <w:spacing w:after="0" w:line="264" w:lineRule="auto"/>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14:paraId="1922262F">
      <w:pPr>
        <w:spacing w:after="0" w:line="264" w:lineRule="auto"/>
        <w:ind w:firstLine="60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E1F8F3F">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14:paraId="2BC74A3E">
      <w:pPr>
        <w:spacing w:after="0" w:line="264" w:lineRule="auto"/>
        <w:ind w:firstLine="600"/>
        <w:jc w:val="both"/>
        <w:rPr>
          <w:lang w:val="ru-RU"/>
        </w:rPr>
      </w:pPr>
      <w:r>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777E4A6">
      <w:pPr>
        <w:spacing w:after="0" w:line="264" w:lineRule="auto"/>
        <w:ind w:firstLine="600"/>
        <w:jc w:val="both"/>
        <w:rPr>
          <w:lang w:val="ru-RU"/>
        </w:rPr>
      </w:pPr>
      <w:r>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6D8B69A7">
      <w:pPr>
        <w:spacing w:after="0" w:line="264" w:lineRule="auto"/>
        <w:ind w:firstLine="600"/>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8611219">
      <w:pPr>
        <w:spacing w:after="0" w:line="264" w:lineRule="auto"/>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00083F">
      <w:pPr>
        <w:spacing w:after="0" w:line="264" w:lineRule="auto"/>
        <w:ind w:firstLine="60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F493773">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56E0F318">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0EDAC207">
      <w:pPr>
        <w:spacing w:after="0" w:line="264" w:lineRule="auto"/>
        <w:ind w:firstLine="600"/>
        <w:jc w:val="both"/>
        <w:rPr>
          <w:lang w:val="ru-RU"/>
        </w:rPr>
      </w:pPr>
      <w:r>
        <w:rPr>
          <w:rFonts w:ascii="Times New Roman" w:hAnsi="Times New Roman"/>
          <w:color w:val="000000"/>
          <w:sz w:val="28"/>
          <w:lang w:val="ru-RU"/>
        </w:rPr>
        <w:t>осуществлять коммуникации во всех сферах жизни;</w:t>
      </w:r>
    </w:p>
    <w:p w14:paraId="79524601">
      <w:pPr>
        <w:spacing w:after="0" w:line="264" w:lineRule="auto"/>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4548ECB">
      <w:pPr>
        <w:spacing w:after="0" w:line="264" w:lineRule="auto"/>
        <w:ind w:firstLine="600"/>
        <w:jc w:val="both"/>
        <w:rPr>
          <w:lang w:val="ru-RU"/>
        </w:rPr>
      </w:pPr>
      <w:r>
        <w:rPr>
          <w:rFonts w:ascii="Times New Roman" w:hAnsi="Times New Roman"/>
          <w:color w:val="000000"/>
          <w:sz w:val="28"/>
          <w:lang w:val="ru-RU"/>
        </w:rPr>
        <w:t xml:space="preserve">владеть различными способами общения и взаимодействия; </w:t>
      </w:r>
    </w:p>
    <w:p w14:paraId="1AF6FA75">
      <w:pPr>
        <w:spacing w:after="0" w:line="264" w:lineRule="auto"/>
        <w:ind w:firstLine="60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14:paraId="0FF325E3">
      <w:pPr>
        <w:spacing w:after="0" w:line="264" w:lineRule="auto"/>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E011E99">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0BFFC913">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самоорганизации</w:t>
      </w:r>
      <w:r>
        <w:rPr>
          <w:rFonts w:ascii="Times New Roman" w:hAnsi="Times New Roman"/>
          <w:color w:val="000000"/>
          <w:sz w:val="28"/>
          <w:lang w:val="ru-RU"/>
        </w:rPr>
        <w:t xml:space="preserve"> как часть регулятивных универсальных учебных действий:</w:t>
      </w:r>
    </w:p>
    <w:p w14:paraId="6ED18A2F">
      <w:pPr>
        <w:spacing w:after="0" w:line="264" w:lineRule="auto"/>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AF1453">
      <w:pPr>
        <w:spacing w:after="0" w:line="264" w:lineRule="auto"/>
        <w:ind w:firstLine="60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2AB99AF">
      <w:pPr>
        <w:spacing w:after="0" w:line="264" w:lineRule="auto"/>
        <w:ind w:firstLine="600"/>
        <w:jc w:val="both"/>
        <w:rPr>
          <w:lang w:val="ru-RU"/>
        </w:rPr>
      </w:pPr>
      <w:r>
        <w:rPr>
          <w:rFonts w:ascii="Times New Roman" w:hAnsi="Times New Roman"/>
          <w:color w:val="000000"/>
          <w:sz w:val="28"/>
          <w:lang w:val="ru-RU"/>
        </w:rPr>
        <w:t>давать оценку новым ситуациям;</w:t>
      </w:r>
    </w:p>
    <w:p w14:paraId="5C3386D8">
      <w:pPr>
        <w:spacing w:after="0" w:line="264" w:lineRule="auto"/>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14:paraId="3FC8F61E">
      <w:pPr>
        <w:spacing w:after="0" w:line="264" w:lineRule="auto"/>
        <w:ind w:firstLine="60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14:paraId="1B96BB16">
      <w:pPr>
        <w:spacing w:after="0" w:line="264" w:lineRule="auto"/>
        <w:ind w:firstLine="600"/>
        <w:jc w:val="both"/>
        <w:rPr>
          <w:lang w:val="ru-RU"/>
        </w:rPr>
      </w:pPr>
      <w:r>
        <w:rPr>
          <w:rFonts w:ascii="Times New Roman" w:hAnsi="Times New Roman"/>
          <w:color w:val="000000"/>
          <w:sz w:val="28"/>
          <w:lang w:val="ru-RU"/>
        </w:rPr>
        <w:t>оценивать приобретённый опыт;</w:t>
      </w:r>
    </w:p>
    <w:p w14:paraId="0093FAD6">
      <w:pPr>
        <w:spacing w:after="0" w:line="264" w:lineRule="auto"/>
        <w:ind w:firstLine="60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480A8DED">
      <w:pPr>
        <w:spacing w:after="0" w:line="264" w:lineRule="auto"/>
        <w:ind w:firstLine="600"/>
        <w:jc w:val="both"/>
        <w:rPr>
          <w:lang w:val="ru-RU"/>
        </w:rPr>
      </w:pPr>
      <w:r>
        <w:rPr>
          <w:rFonts w:ascii="Times New Roman" w:hAnsi="Times New Roman"/>
          <w:color w:val="000000"/>
          <w:sz w:val="28"/>
          <w:lang w:val="ru-RU"/>
        </w:rPr>
        <w:t>постоянно повышать свой образовательный и культурный уровень;</w:t>
      </w:r>
    </w:p>
    <w:p w14:paraId="57F3A10D">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самоконтроля, принятия себя и других</w:t>
      </w:r>
      <w:r>
        <w:rPr>
          <w:rFonts w:ascii="Times New Roman" w:hAnsi="Times New Roman"/>
          <w:color w:val="000000"/>
          <w:sz w:val="28"/>
          <w:lang w:val="ru-RU"/>
        </w:rPr>
        <w:t xml:space="preserve"> как часть регулятивных универсальных учебных действий:</w:t>
      </w:r>
    </w:p>
    <w:p w14:paraId="387660DD">
      <w:pPr>
        <w:spacing w:after="0" w:line="264" w:lineRule="auto"/>
        <w:ind w:firstLine="60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06EE2C4">
      <w:pPr>
        <w:spacing w:after="0" w:line="264" w:lineRule="auto"/>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28FE42EF">
      <w:pPr>
        <w:spacing w:after="0" w:line="264" w:lineRule="auto"/>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14:paraId="3D5A9A79">
      <w:pPr>
        <w:spacing w:after="0" w:line="264" w:lineRule="auto"/>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14:paraId="57E4F104">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04FF1739">
      <w:pPr>
        <w:spacing w:after="0" w:line="264" w:lineRule="auto"/>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14:paraId="492AA758">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0462B94F">
      <w:pPr>
        <w:spacing w:after="0" w:line="264" w:lineRule="auto"/>
        <w:ind w:firstLine="600"/>
        <w:jc w:val="both"/>
        <w:rPr>
          <w:lang w:val="ru-RU"/>
        </w:rPr>
      </w:pPr>
      <w:r>
        <w:rPr>
          <w:rFonts w:ascii="Times New Roman" w:hAnsi="Times New Roman"/>
          <w:color w:val="000000"/>
          <w:sz w:val="28"/>
          <w:lang w:val="ru-RU"/>
        </w:rPr>
        <w:t>признавать своё право и право других на ошибки;</w:t>
      </w:r>
    </w:p>
    <w:p w14:paraId="5A6BB31C">
      <w:pPr>
        <w:spacing w:after="0" w:line="264" w:lineRule="auto"/>
        <w:ind w:firstLine="60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14:paraId="70C327D7">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совместной деятельности</w:t>
      </w:r>
      <w:r>
        <w:rPr>
          <w:rFonts w:ascii="Times New Roman" w:hAnsi="Times New Roman"/>
          <w:color w:val="000000"/>
          <w:sz w:val="28"/>
          <w:lang w:val="ru-RU"/>
        </w:rPr>
        <w:t xml:space="preserve"> как часть коммуникативных универсальных учебных действий:</w:t>
      </w:r>
    </w:p>
    <w:p w14:paraId="09DC47D0">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14:paraId="62BBAED5">
      <w:pPr>
        <w:spacing w:after="0" w:line="264" w:lineRule="auto"/>
        <w:ind w:firstLine="600"/>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52F0B07">
      <w:pPr>
        <w:spacing w:after="0" w:line="264" w:lineRule="auto"/>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8C6E9BB">
      <w:pPr>
        <w:spacing w:after="0" w:line="264" w:lineRule="auto"/>
        <w:ind w:firstLine="600"/>
        <w:jc w:val="both"/>
        <w:rPr>
          <w:lang w:val="ru-RU"/>
        </w:rPr>
      </w:pPr>
      <w:r>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52016AC6">
      <w:pPr>
        <w:spacing w:after="0" w:line="264" w:lineRule="auto"/>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B69FE7B">
      <w:pPr>
        <w:spacing w:after="0" w:line="264" w:lineRule="auto"/>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C547246">
      <w:pPr>
        <w:spacing w:after="0"/>
        <w:ind w:left="120"/>
        <w:rPr>
          <w:lang w:val="ru-RU"/>
        </w:rPr>
      </w:pPr>
      <w:bookmarkStart w:id="14" w:name="_Toc137510621"/>
      <w:bookmarkEnd w:id="14"/>
    </w:p>
    <w:p w14:paraId="5EB0CD1B">
      <w:pPr>
        <w:spacing w:after="0" w:line="264" w:lineRule="auto"/>
        <w:ind w:left="120"/>
        <w:jc w:val="both"/>
        <w:rPr>
          <w:lang w:val="ru-RU"/>
        </w:rPr>
      </w:pPr>
    </w:p>
    <w:p w14:paraId="3FB9714E">
      <w:pPr>
        <w:spacing w:after="0" w:line="264" w:lineRule="auto"/>
        <w:ind w:left="120"/>
        <w:jc w:val="both"/>
        <w:rPr>
          <w:lang w:val="ru-RU"/>
        </w:rPr>
      </w:pPr>
      <w:r>
        <w:rPr>
          <w:rFonts w:ascii="Times New Roman" w:hAnsi="Times New Roman"/>
          <w:b/>
          <w:color w:val="000000"/>
          <w:sz w:val="28"/>
          <w:lang w:val="ru-RU"/>
        </w:rPr>
        <w:t>ПРЕДМЕТНЫЕ РЕЗУЛЬТАТЫ</w:t>
      </w:r>
    </w:p>
    <w:p w14:paraId="483C97C6">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10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579769FC">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66C9C754">
      <w:pPr>
        <w:spacing w:after="0" w:line="264" w:lineRule="auto"/>
        <w:ind w:firstLine="600"/>
        <w:jc w:val="both"/>
        <w:rPr>
          <w:lang w:val="ru-RU"/>
        </w:rPr>
      </w:pPr>
      <w:r>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5F0D919">
      <w:pPr>
        <w:spacing w:after="0" w:line="264" w:lineRule="auto"/>
        <w:ind w:firstLine="600"/>
        <w:jc w:val="both"/>
        <w:rPr>
          <w:lang w:val="ru-RU"/>
        </w:rPr>
      </w:pPr>
      <w:r>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63C59063">
      <w:pPr>
        <w:spacing w:after="0" w:line="264" w:lineRule="auto"/>
        <w:ind w:firstLine="600"/>
        <w:jc w:val="both"/>
        <w:rPr>
          <w:lang w:val="ru-RU"/>
        </w:rPr>
      </w:pPr>
      <w:r>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2D410CEB">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33995CE0">
      <w:pPr>
        <w:spacing w:after="0" w:line="264" w:lineRule="auto"/>
        <w:ind w:firstLine="600"/>
        <w:jc w:val="both"/>
        <w:rPr>
          <w:lang w:val="ru-RU"/>
        </w:rPr>
      </w:pPr>
      <w:r>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1D8CDE7C">
      <w:pPr>
        <w:spacing w:after="0" w:line="264" w:lineRule="auto"/>
        <w:ind w:firstLine="600"/>
        <w:jc w:val="both"/>
        <w:rPr>
          <w:lang w:val="ru-RU"/>
        </w:rPr>
      </w:pPr>
      <w:r>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403FFE1C">
      <w:pPr>
        <w:spacing w:after="0" w:line="264" w:lineRule="auto"/>
        <w:ind w:firstLine="600"/>
        <w:jc w:val="both"/>
        <w:rPr>
          <w:lang w:val="ru-RU"/>
        </w:rPr>
      </w:pPr>
      <w:r>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2044173">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284FCB58">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838BE78">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3EFD0B8">
      <w:pPr>
        <w:spacing w:after="0" w:line="264" w:lineRule="auto"/>
        <w:ind w:firstLine="600"/>
        <w:jc w:val="both"/>
        <w:rPr>
          <w:lang w:val="ru-RU"/>
        </w:rPr>
      </w:pPr>
      <w:r>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3226F57E">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BA4A3AA">
      <w:pPr>
        <w:spacing w:after="0" w:line="264" w:lineRule="auto"/>
        <w:ind w:firstLine="600"/>
        <w:jc w:val="both"/>
        <w:rPr>
          <w:lang w:val="ru-RU"/>
        </w:rPr>
      </w:pPr>
      <w:r>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6276FC6">
      <w:pPr>
        <w:spacing w:after="0" w:line="264" w:lineRule="auto"/>
        <w:ind w:left="120"/>
        <w:jc w:val="both"/>
        <w:rPr>
          <w:lang w:val="ru-RU"/>
        </w:rPr>
      </w:pPr>
    </w:p>
    <w:p w14:paraId="01F7CF8F">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11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1AE23F26">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749D4FFF">
      <w:pPr>
        <w:spacing w:after="0" w:line="264" w:lineRule="auto"/>
        <w:ind w:firstLine="600"/>
        <w:jc w:val="both"/>
        <w:rPr>
          <w:lang w:val="ru-RU"/>
        </w:rPr>
      </w:pPr>
      <w:r>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5212ED82">
      <w:pPr>
        <w:spacing w:after="0" w:line="264" w:lineRule="auto"/>
        <w:ind w:firstLine="600"/>
        <w:jc w:val="both"/>
        <w:rPr>
          <w:lang w:val="ru-RU"/>
        </w:rPr>
      </w:pPr>
      <w:r>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B2E8871">
      <w:pPr>
        <w:spacing w:after="0" w:line="264" w:lineRule="auto"/>
        <w:ind w:firstLine="600"/>
        <w:jc w:val="both"/>
        <w:rPr>
          <w:lang w:val="ru-RU"/>
        </w:rPr>
      </w:pPr>
      <w:r>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03352654">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290C1EBD">
      <w:pPr>
        <w:spacing w:after="0" w:line="264" w:lineRule="auto"/>
        <w:ind w:firstLine="600"/>
        <w:jc w:val="both"/>
        <w:rPr>
          <w:lang w:val="ru-RU"/>
        </w:rPr>
      </w:pPr>
      <w:r>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5103F14F">
      <w:pPr>
        <w:spacing w:after="0" w:line="264" w:lineRule="auto"/>
        <w:ind w:firstLine="600"/>
        <w:jc w:val="both"/>
        <w:rPr>
          <w:lang w:val="ru-RU"/>
        </w:rPr>
      </w:pPr>
      <w:r>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1F4D3A78">
      <w:pPr>
        <w:spacing w:after="0" w:line="264" w:lineRule="auto"/>
        <w:ind w:firstLine="600"/>
        <w:jc w:val="both"/>
        <w:rPr>
          <w:lang w:val="ru-RU"/>
        </w:rPr>
      </w:pPr>
      <w:r>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70C8CE1B">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6297CAB5">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744866FB">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8A3943C">
      <w:pPr>
        <w:spacing w:after="0" w:line="264" w:lineRule="auto"/>
        <w:ind w:firstLine="600"/>
        <w:jc w:val="both"/>
        <w:rPr>
          <w:lang w:val="ru-RU"/>
        </w:rPr>
      </w:pPr>
      <w:r>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567A8EBF">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36C32422">
      <w:pPr>
        <w:spacing w:after="0" w:line="264" w:lineRule="auto"/>
        <w:ind w:firstLine="600"/>
        <w:jc w:val="both"/>
        <w:rPr>
          <w:lang w:val="ru-RU"/>
        </w:rPr>
      </w:pPr>
      <w:r>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49087BAE">
      <w:pPr>
        <w:rPr>
          <w:lang w:val="ru-RU"/>
        </w:rPr>
        <w:sectPr>
          <w:pgSz w:w="11906" w:h="16383"/>
          <w:pgMar w:top="1134" w:right="850" w:bottom="1134" w:left="1701" w:header="720" w:footer="720" w:gutter="0"/>
          <w:cols w:space="720" w:num="1"/>
        </w:sectPr>
      </w:pPr>
    </w:p>
    <w:bookmarkEnd w:id="10"/>
    <w:p w14:paraId="043CBAE9">
      <w:pPr>
        <w:spacing w:after="0"/>
        <w:ind w:left="120"/>
      </w:pPr>
      <w:bookmarkStart w:id="15" w:name="block-3990361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8DB404E">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630D5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7E3ECAFF">
            <w:pPr>
              <w:spacing w:after="0"/>
              <w:ind w:left="135"/>
            </w:pPr>
            <w:r>
              <w:rPr>
                <w:rFonts w:ascii="Times New Roman" w:hAnsi="Times New Roman"/>
                <w:b/>
                <w:color w:val="000000"/>
                <w:sz w:val="24"/>
              </w:rPr>
              <w:t xml:space="preserve">№ п/п </w:t>
            </w:r>
          </w:p>
          <w:p w14:paraId="49FE9099">
            <w:pPr>
              <w:spacing w:after="0"/>
              <w:ind w:left="135"/>
            </w:pPr>
          </w:p>
        </w:tc>
        <w:tc>
          <w:tcPr>
            <w:tcW w:w="2816" w:type="dxa"/>
            <w:vMerge w:val="restart"/>
            <w:tcMar>
              <w:top w:w="50" w:type="dxa"/>
              <w:left w:w="100" w:type="dxa"/>
            </w:tcMar>
            <w:vAlign w:val="center"/>
          </w:tcPr>
          <w:p w14:paraId="45FE1014">
            <w:pPr>
              <w:spacing w:after="0"/>
              <w:ind w:left="135"/>
            </w:pPr>
            <w:r>
              <w:rPr>
                <w:rFonts w:ascii="Times New Roman" w:hAnsi="Times New Roman"/>
                <w:b/>
                <w:color w:val="000000"/>
                <w:sz w:val="24"/>
              </w:rPr>
              <w:t xml:space="preserve">Наименование разделов и тем программы </w:t>
            </w:r>
          </w:p>
          <w:p w14:paraId="3EBBA895">
            <w:pPr>
              <w:spacing w:after="0"/>
              <w:ind w:left="135"/>
            </w:pPr>
          </w:p>
        </w:tc>
        <w:tc>
          <w:tcPr>
            <w:tcW w:w="0" w:type="auto"/>
            <w:gridSpan w:val="3"/>
            <w:tcMar>
              <w:top w:w="50" w:type="dxa"/>
              <w:left w:w="100" w:type="dxa"/>
            </w:tcMar>
            <w:vAlign w:val="center"/>
          </w:tcPr>
          <w:p w14:paraId="403F236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13D5CD6">
            <w:pPr>
              <w:spacing w:after="0"/>
              <w:ind w:left="135"/>
            </w:pPr>
            <w:r>
              <w:rPr>
                <w:rFonts w:ascii="Times New Roman" w:hAnsi="Times New Roman"/>
                <w:b/>
                <w:color w:val="000000"/>
                <w:sz w:val="24"/>
              </w:rPr>
              <w:t xml:space="preserve">Электронные (цифровые) образовательные ресурсы </w:t>
            </w:r>
          </w:p>
          <w:p w14:paraId="3A1F6FB5">
            <w:pPr>
              <w:spacing w:after="0"/>
              <w:ind w:left="135"/>
            </w:pPr>
          </w:p>
        </w:tc>
      </w:tr>
      <w:tr w14:paraId="56540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D582A9"/>
        </w:tc>
        <w:tc>
          <w:tcPr>
            <w:tcW w:w="0" w:type="auto"/>
            <w:vMerge w:val="continue"/>
            <w:tcBorders>
              <w:top w:val="nil"/>
            </w:tcBorders>
            <w:tcMar>
              <w:top w:w="50" w:type="dxa"/>
              <w:left w:w="100" w:type="dxa"/>
            </w:tcMar>
          </w:tcPr>
          <w:p w14:paraId="47023ACD"/>
        </w:tc>
        <w:tc>
          <w:tcPr>
            <w:tcW w:w="994" w:type="dxa"/>
            <w:tcMar>
              <w:top w:w="50" w:type="dxa"/>
              <w:left w:w="100" w:type="dxa"/>
            </w:tcMar>
            <w:vAlign w:val="center"/>
          </w:tcPr>
          <w:p w14:paraId="3B96A729">
            <w:pPr>
              <w:spacing w:after="0"/>
              <w:ind w:left="135"/>
            </w:pPr>
            <w:r>
              <w:rPr>
                <w:rFonts w:ascii="Times New Roman" w:hAnsi="Times New Roman"/>
                <w:b/>
                <w:color w:val="000000"/>
                <w:sz w:val="24"/>
              </w:rPr>
              <w:t xml:space="preserve">Всего </w:t>
            </w:r>
          </w:p>
          <w:p w14:paraId="1D979DD3">
            <w:pPr>
              <w:spacing w:after="0"/>
              <w:ind w:left="135"/>
            </w:pPr>
          </w:p>
        </w:tc>
        <w:tc>
          <w:tcPr>
            <w:tcW w:w="1719" w:type="dxa"/>
            <w:tcMar>
              <w:top w:w="50" w:type="dxa"/>
              <w:left w:w="100" w:type="dxa"/>
            </w:tcMar>
            <w:vAlign w:val="center"/>
          </w:tcPr>
          <w:p w14:paraId="5C8E5788">
            <w:pPr>
              <w:spacing w:after="0"/>
              <w:ind w:left="135"/>
            </w:pPr>
            <w:r>
              <w:rPr>
                <w:rFonts w:ascii="Times New Roman" w:hAnsi="Times New Roman"/>
                <w:b/>
                <w:color w:val="000000"/>
                <w:sz w:val="24"/>
              </w:rPr>
              <w:t xml:space="preserve">Контрольные работы </w:t>
            </w:r>
          </w:p>
          <w:p w14:paraId="5BC0D8DE">
            <w:pPr>
              <w:spacing w:after="0"/>
              <w:ind w:left="135"/>
            </w:pPr>
          </w:p>
        </w:tc>
        <w:tc>
          <w:tcPr>
            <w:tcW w:w="1805" w:type="dxa"/>
            <w:tcMar>
              <w:top w:w="50" w:type="dxa"/>
              <w:left w:w="100" w:type="dxa"/>
            </w:tcMar>
            <w:vAlign w:val="center"/>
          </w:tcPr>
          <w:p w14:paraId="104C9C09">
            <w:pPr>
              <w:spacing w:after="0"/>
              <w:ind w:left="135"/>
            </w:pPr>
            <w:r>
              <w:rPr>
                <w:rFonts w:ascii="Times New Roman" w:hAnsi="Times New Roman"/>
                <w:b/>
                <w:color w:val="000000"/>
                <w:sz w:val="24"/>
              </w:rPr>
              <w:t xml:space="preserve">Практические работы </w:t>
            </w:r>
          </w:p>
          <w:p w14:paraId="660AC183">
            <w:pPr>
              <w:spacing w:after="0"/>
              <w:ind w:left="135"/>
            </w:pPr>
          </w:p>
        </w:tc>
        <w:tc>
          <w:tcPr>
            <w:tcW w:w="0" w:type="auto"/>
            <w:vMerge w:val="continue"/>
            <w:tcBorders>
              <w:top w:val="nil"/>
            </w:tcBorders>
            <w:tcMar>
              <w:top w:w="50" w:type="dxa"/>
              <w:left w:w="100" w:type="dxa"/>
            </w:tcMar>
          </w:tcPr>
          <w:p w14:paraId="45AE99ED"/>
        </w:tc>
      </w:tr>
      <w:tr w14:paraId="264C6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005B70D">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5F432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C83D5E2">
            <w:pPr>
              <w:spacing w:after="0"/>
            </w:pPr>
            <w:r>
              <w:rPr>
                <w:rFonts w:ascii="Times New Roman" w:hAnsi="Times New Roman"/>
                <w:color w:val="000000"/>
                <w:sz w:val="24"/>
              </w:rPr>
              <w:t>1.1</w:t>
            </w:r>
          </w:p>
        </w:tc>
        <w:tc>
          <w:tcPr>
            <w:tcW w:w="2816" w:type="dxa"/>
            <w:tcMar>
              <w:top w:w="50" w:type="dxa"/>
              <w:left w:w="100" w:type="dxa"/>
            </w:tcMar>
            <w:vAlign w:val="center"/>
          </w:tcPr>
          <w:p w14:paraId="48B114F8">
            <w:pPr>
              <w:spacing w:after="0"/>
              <w:ind w:left="135"/>
              <w:rPr>
                <w:lang w:val="ru-RU"/>
              </w:rPr>
            </w:pPr>
            <w:r>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4C7E4E14">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14:paraId="248622E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8F5658F">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5</w:t>
            </w:r>
          </w:p>
        </w:tc>
        <w:tc>
          <w:tcPr>
            <w:tcW w:w="2694" w:type="dxa"/>
            <w:tcMar>
              <w:top w:w="50" w:type="dxa"/>
              <w:left w:w="100" w:type="dxa"/>
            </w:tcMar>
            <w:vAlign w:val="center"/>
          </w:tcPr>
          <w:p w14:paraId="09460BE6">
            <w:pPr>
              <w:spacing w:after="0"/>
              <w:ind w:left="135"/>
            </w:pPr>
          </w:p>
        </w:tc>
      </w:tr>
      <w:tr w14:paraId="0C523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F4B7F99">
            <w:pPr>
              <w:spacing w:after="0"/>
            </w:pPr>
            <w:r>
              <w:rPr>
                <w:rFonts w:ascii="Times New Roman" w:hAnsi="Times New Roman"/>
                <w:color w:val="000000"/>
                <w:sz w:val="24"/>
              </w:rPr>
              <w:t>1.2</w:t>
            </w:r>
          </w:p>
        </w:tc>
        <w:tc>
          <w:tcPr>
            <w:tcW w:w="2816" w:type="dxa"/>
            <w:tcMar>
              <w:top w:w="50" w:type="dxa"/>
              <w:left w:w="100" w:type="dxa"/>
            </w:tcMar>
            <w:vAlign w:val="center"/>
          </w:tcPr>
          <w:p w14:paraId="7E6ACB3F">
            <w:pPr>
              <w:spacing w:after="0"/>
              <w:ind w:left="135"/>
              <w:rPr>
                <w:lang w:val="ru-RU"/>
              </w:rPr>
            </w:pPr>
            <w:r>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20438B4">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14:paraId="5700454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06F9B1A">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3</w:t>
            </w:r>
            <w:r>
              <w:rPr>
                <w:rFonts w:ascii="Times New Roman" w:hAnsi="Times New Roman"/>
                <w:color w:val="000000"/>
                <w:sz w:val="24"/>
              </w:rPr>
              <w:t xml:space="preserve"> </w:t>
            </w:r>
          </w:p>
        </w:tc>
        <w:tc>
          <w:tcPr>
            <w:tcW w:w="2694" w:type="dxa"/>
            <w:tcMar>
              <w:top w:w="50" w:type="dxa"/>
              <w:left w:w="100" w:type="dxa"/>
            </w:tcMar>
            <w:vAlign w:val="center"/>
          </w:tcPr>
          <w:p w14:paraId="149DFF27">
            <w:pPr>
              <w:spacing w:after="0"/>
              <w:ind w:left="135"/>
            </w:pPr>
          </w:p>
        </w:tc>
      </w:tr>
      <w:tr w14:paraId="2419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611B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604211">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14:paraId="17D366C3"/>
        </w:tc>
      </w:tr>
      <w:tr w14:paraId="6C716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6B1E2D">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354D1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693052C">
            <w:pPr>
              <w:spacing w:after="0"/>
            </w:pPr>
            <w:r>
              <w:rPr>
                <w:rFonts w:ascii="Times New Roman" w:hAnsi="Times New Roman"/>
                <w:color w:val="000000"/>
                <w:sz w:val="24"/>
              </w:rPr>
              <w:t>2.1</w:t>
            </w:r>
          </w:p>
        </w:tc>
        <w:tc>
          <w:tcPr>
            <w:tcW w:w="2816" w:type="dxa"/>
            <w:tcMar>
              <w:top w:w="50" w:type="dxa"/>
              <w:left w:w="100" w:type="dxa"/>
            </w:tcMar>
            <w:vAlign w:val="center"/>
          </w:tcPr>
          <w:p w14:paraId="613A4E5C">
            <w:pPr>
              <w:spacing w:after="0"/>
              <w:ind w:left="135"/>
              <w:rPr>
                <w:lang w:val="ru-RU"/>
              </w:rPr>
            </w:pPr>
            <w:r>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14DD1669">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14:paraId="00B17E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56A0F3">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10</w:t>
            </w:r>
          </w:p>
        </w:tc>
        <w:tc>
          <w:tcPr>
            <w:tcW w:w="2694" w:type="dxa"/>
            <w:tcMar>
              <w:top w:w="50" w:type="dxa"/>
              <w:left w:w="100" w:type="dxa"/>
            </w:tcMar>
            <w:vAlign w:val="center"/>
          </w:tcPr>
          <w:p w14:paraId="7A6950C8">
            <w:pPr>
              <w:spacing w:after="0"/>
              <w:ind w:left="135"/>
            </w:pPr>
          </w:p>
        </w:tc>
      </w:tr>
      <w:tr w14:paraId="04DF8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A2D2D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97EBA06">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10</w:t>
            </w:r>
            <w:r>
              <w:rPr>
                <w:rFonts w:ascii="Times New Roman" w:hAnsi="Times New Roman"/>
                <w:color w:val="000000"/>
                <w:sz w:val="24"/>
              </w:rPr>
              <w:t xml:space="preserve"> </w:t>
            </w:r>
          </w:p>
        </w:tc>
        <w:tc>
          <w:tcPr>
            <w:tcW w:w="0" w:type="auto"/>
            <w:gridSpan w:val="3"/>
            <w:tcMar>
              <w:top w:w="50" w:type="dxa"/>
              <w:left w:w="100" w:type="dxa"/>
            </w:tcMar>
            <w:vAlign w:val="center"/>
          </w:tcPr>
          <w:p w14:paraId="1DB35C10"/>
        </w:tc>
      </w:tr>
      <w:tr w14:paraId="12D2B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EC41127">
            <w:pPr>
              <w:spacing w:after="0"/>
              <w:ind w:left="135"/>
            </w:pPr>
            <w:r>
              <w:rPr>
                <w:rFonts w:ascii="Times New Roman" w:hAnsi="Times New Roman"/>
                <w:b/>
                <w:color w:val="000000"/>
                <w:sz w:val="24"/>
              </w:rPr>
              <w:t>ФИЗИЧЕСКОЕ СОВЕРШЕНСТВОВАНИЕ</w:t>
            </w:r>
          </w:p>
        </w:tc>
      </w:tr>
      <w:tr w14:paraId="76879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0B03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58753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A6FAF6E">
            <w:pPr>
              <w:spacing w:after="0"/>
            </w:pPr>
            <w:r>
              <w:rPr>
                <w:rFonts w:ascii="Times New Roman" w:hAnsi="Times New Roman"/>
                <w:color w:val="000000"/>
                <w:sz w:val="24"/>
              </w:rPr>
              <w:t>1.1</w:t>
            </w:r>
          </w:p>
        </w:tc>
        <w:tc>
          <w:tcPr>
            <w:tcW w:w="2816" w:type="dxa"/>
            <w:tcMar>
              <w:top w:w="50" w:type="dxa"/>
              <w:left w:w="100" w:type="dxa"/>
            </w:tcMar>
            <w:vAlign w:val="center"/>
          </w:tcPr>
          <w:p w14:paraId="39A9F696">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4865BA59">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14:paraId="01AACAB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2F94EB">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2694" w:type="dxa"/>
            <w:tcMar>
              <w:top w:w="50" w:type="dxa"/>
              <w:left w:w="100" w:type="dxa"/>
            </w:tcMar>
            <w:vAlign w:val="center"/>
          </w:tcPr>
          <w:p w14:paraId="0C70A4F6">
            <w:pPr>
              <w:spacing w:after="0"/>
              <w:ind w:left="135"/>
            </w:pPr>
          </w:p>
        </w:tc>
      </w:tr>
      <w:tr w14:paraId="30BAF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6EE8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ECCF81">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0" w:type="auto"/>
            <w:gridSpan w:val="3"/>
            <w:tcMar>
              <w:top w:w="50" w:type="dxa"/>
              <w:left w:w="100" w:type="dxa"/>
            </w:tcMar>
            <w:vAlign w:val="center"/>
          </w:tcPr>
          <w:p w14:paraId="47E17E66"/>
        </w:tc>
      </w:tr>
      <w:tr w14:paraId="14FD9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9653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643BF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F5F5561">
            <w:pPr>
              <w:spacing w:after="0"/>
            </w:pPr>
            <w:r>
              <w:rPr>
                <w:rFonts w:ascii="Times New Roman" w:hAnsi="Times New Roman"/>
                <w:color w:val="000000"/>
                <w:sz w:val="24"/>
              </w:rPr>
              <w:t>2.1</w:t>
            </w:r>
          </w:p>
        </w:tc>
        <w:tc>
          <w:tcPr>
            <w:tcW w:w="2816" w:type="dxa"/>
            <w:tcMar>
              <w:top w:w="50" w:type="dxa"/>
              <w:left w:w="100" w:type="dxa"/>
            </w:tcMar>
            <w:vAlign w:val="center"/>
          </w:tcPr>
          <w:p w14:paraId="675B608C">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3793D3C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D30F3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9E83D0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7D7A9F3E">
            <w:pPr>
              <w:spacing w:after="0"/>
              <w:ind w:left="135"/>
            </w:pPr>
          </w:p>
        </w:tc>
      </w:tr>
      <w:tr w14:paraId="4801C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C3E290A">
            <w:pPr>
              <w:spacing w:after="0"/>
            </w:pPr>
            <w:r>
              <w:rPr>
                <w:rFonts w:ascii="Times New Roman" w:hAnsi="Times New Roman"/>
                <w:color w:val="000000"/>
                <w:sz w:val="24"/>
              </w:rPr>
              <w:t>2.2</w:t>
            </w:r>
          </w:p>
        </w:tc>
        <w:tc>
          <w:tcPr>
            <w:tcW w:w="2816" w:type="dxa"/>
            <w:tcMar>
              <w:top w:w="50" w:type="dxa"/>
              <w:left w:w="100" w:type="dxa"/>
            </w:tcMar>
            <w:vAlign w:val="center"/>
          </w:tcPr>
          <w:p w14:paraId="27B95D92">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0D47641D">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14:paraId="06D8574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97D3E5">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 xml:space="preserve"> </w:t>
            </w:r>
          </w:p>
        </w:tc>
        <w:tc>
          <w:tcPr>
            <w:tcW w:w="2694" w:type="dxa"/>
            <w:tcMar>
              <w:top w:w="50" w:type="dxa"/>
              <w:left w:w="100" w:type="dxa"/>
            </w:tcMar>
            <w:vAlign w:val="center"/>
          </w:tcPr>
          <w:p w14:paraId="3FA8C106">
            <w:pPr>
              <w:spacing w:after="0"/>
              <w:ind w:left="135"/>
            </w:pPr>
          </w:p>
        </w:tc>
      </w:tr>
      <w:tr w14:paraId="4AD5D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7F977FA">
            <w:pPr>
              <w:spacing w:after="0"/>
            </w:pPr>
            <w:r>
              <w:rPr>
                <w:rFonts w:ascii="Times New Roman" w:hAnsi="Times New Roman"/>
                <w:color w:val="000000"/>
                <w:sz w:val="24"/>
              </w:rPr>
              <w:t>2.3</w:t>
            </w:r>
          </w:p>
        </w:tc>
        <w:tc>
          <w:tcPr>
            <w:tcW w:w="2816" w:type="dxa"/>
            <w:tcMar>
              <w:top w:w="50" w:type="dxa"/>
              <w:left w:w="100" w:type="dxa"/>
            </w:tcMar>
            <w:vAlign w:val="center"/>
          </w:tcPr>
          <w:p w14:paraId="087C77BB">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2A0A067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DA6F2A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8B7A7F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68B38A84">
            <w:pPr>
              <w:spacing w:after="0"/>
              <w:ind w:left="135"/>
            </w:pPr>
          </w:p>
        </w:tc>
      </w:tr>
      <w:tr w14:paraId="637B6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B352A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771BB9">
            <w:pPr>
              <w:spacing w:after="0"/>
              <w:ind w:left="135"/>
              <w:jc w:val="center"/>
              <w:rPr>
                <w:rFonts w:hint="default"/>
                <w:lang w:val="ru-RU"/>
              </w:rPr>
            </w:pPr>
            <w:r>
              <w:rPr>
                <w:rFonts w:ascii="Times New Roman" w:hAnsi="Times New Roman"/>
                <w:color w:val="000000"/>
                <w:sz w:val="24"/>
              </w:rPr>
              <w:t xml:space="preserve"> 3</w:t>
            </w:r>
            <w:r>
              <w:rPr>
                <w:rFonts w:hint="default" w:ascii="Times New Roman" w:hAnsi="Times New Roman"/>
                <w:color w:val="000000"/>
                <w:sz w:val="24"/>
                <w:lang w:val="ru-RU"/>
              </w:rPr>
              <w:t>4</w:t>
            </w:r>
          </w:p>
        </w:tc>
        <w:tc>
          <w:tcPr>
            <w:tcW w:w="0" w:type="auto"/>
            <w:gridSpan w:val="3"/>
            <w:tcMar>
              <w:top w:w="50" w:type="dxa"/>
              <w:left w:w="100" w:type="dxa"/>
            </w:tcMar>
            <w:vAlign w:val="center"/>
          </w:tcPr>
          <w:p w14:paraId="0E6F6B7E"/>
        </w:tc>
      </w:tr>
      <w:tr w14:paraId="2266F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4782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18C9B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602EFC">
            <w:pPr>
              <w:spacing w:after="0"/>
            </w:pPr>
            <w:r>
              <w:rPr>
                <w:rFonts w:ascii="Times New Roman" w:hAnsi="Times New Roman"/>
                <w:color w:val="000000"/>
                <w:sz w:val="24"/>
              </w:rPr>
              <w:t>3.1</w:t>
            </w:r>
          </w:p>
        </w:tc>
        <w:tc>
          <w:tcPr>
            <w:tcW w:w="2816" w:type="dxa"/>
            <w:tcMar>
              <w:top w:w="50" w:type="dxa"/>
              <w:left w:w="100" w:type="dxa"/>
            </w:tcMar>
            <w:vAlign w:val="center"/>
          </w:tcPr>
          <w:p w14:paraId="58F77853">
            <w:pPr>
              <w:spacing w:after="0"/>
              <w:ind w:left="135"/>
            </w:pPr>
            <w:r>
              <w:rPr>
                <w:rFonts w:ascii="Times New Roman" w:hAnsi="Times New Roman"/>
                <w:color w:val="000000"/>
                <w:sz w:val="24"/>
              </w:rPr>
              <w:t>Модуль "Лапта"</w:t>
            </w:r>
          </w:p>
        </w:tc>
        <w:tc>
          <w:tcPr>
            <w:tcW w:w="994" w:type="dxa"/>
            <w:tcMar>
              <w:top w:w="50" w:type="dxa"/>
              <w:left w:w="100" w:type="dxa"/>
            </w:tcMar>
            <w:vAlign w:val="center"/>
          </w:tcPr>
          <w:p w14:paraId="28CFEEE1">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1719" w:type="dxa"/>
            <w:tcMar>
              <w:top w:w="50" w:type="dxa"/>
              <w:left w:w="100" w:type="dxa"/>
            </w:tcMar>
            <w:vAlign w:val="center"/>
          </w:tcPr>
          <w:p w14:paraId="4C0C08B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4B6A880">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2694" w:type="dxa"/>
            <w:tcMar>
              <w:top w:w="50" w:type="dxa"/>
              <w:left w:w="100" w:type="dxa"/>
            </w:tcMar>
            <w:vAlign w:val="center"/>
          </w:tcPr>
          <w:p w14:paraId="6E6AF86F">
            <w:pPr>
              <w:spacing w:after="0"/>
              <w:ind w:left="135"/>
            </w:pPr>
          </w:p>
        </w:tc>
      </w:tr>
      <w:tr w14:paraId="347AE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1FA9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2A8747E">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0" w:type="auto"/>
            <w:gridSpan w:val="3"/>
            <w:tcMar>
              <w:top w:w="50" w:type="dxa"/>
              <w:left w:w="100" w:type="dxa"/>
            </w:tcMar>
            <w:vAlign w:val="center"/>
          </w:tcPr>
          <w:p w14:paraId="6389B1E8"/>
        </w:tc>
      </w:tr>
      <w:tr w14:paraId="4D212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A86B6D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03DCC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BBAD9CA">
            <w:pPr>
              <w:spacing w:after="0"/>
            </w:pPr>
            <w:r>
              <w:rPr>
                <w:rFonts w:ascii="Times New Roman" w:hAnsi="Times New Roman"/>
                <w:color w:val="000000"/>
                <w:sz w:val="24"/>
              </w:rPr>
              <w:t>4.1</w:t>
            </w:r>
          </w:p>
        </w:tc>
        <w:tc>
          <w:tcPr>
            <w:tcW w:w="2816" w:type="dxa"/>
            <w:tcMar>
              <w:top w:w="50" w:type="dxa"/>
              <w:left w:w="100" w:type="dxa"/>
            </w:tcMar>
            <w:vAlign w:val="center"/>
          </w:tcPr>
          <w:p w14:paraId="1A41D86D">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6B18905B">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16</w:t>
            </w:r>
          </w:p>
        </w:tc>
        <w:tc>
          <w:tcPr>
            <w:tcW w:w="1719" w:type="dxa"/>
            <w:tcMar>
              <w:top w:w="50" w:type="dxa"/>
              <w:left w:w="100" w:type="dxa"/>
            </w:tcMar>
            <w:vAlign w:val="center"/>
          </w:tcPr>
          <w:p w14:paraId="2866ED3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A64DA4">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16</w:t>
            </w:r>
          </w:p>
        </w:tc>
        <w:tc>
          <w:tcPr>
            <w:tcW w:w="2694" w:type="dxa"/>
            <w:tcMar>
              <w:top w:w="50" w:type="dxa"/>
              <w:left w:w="100" w:type="dxa"/>
            </w:tcMar>
            <w:vAlign w:val="center"/>
          </w:tcPr>
          <w:p w14:paraId="79FD4213">
            <w:pPr>
              <w:spacing w:after="0"/>
              <w:ind w:left="135"/>
            </w:pPr>
          </w:p>
        </w:tc>
      </w:tr>
      <w:tr w14:paraId="581AD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7D558FD">
            <w:pPr>
              <w:spacing w:after="0"/>
            </w:pPr>
            <w:r>
              <w:rPr>
                <w:rFonts w:ascii="Times New Roman" w:hAnsi="Times New Roman"/>
                <w:color w:val="000000"/>
                <w:sz w:val="24"/>
              </w:rPr>
              <w:t>4.2</w:t>
            </w:r>
          </w:p>
        </w:tc>
        <w:tc>
          <w:tcPr>
            <w:tcW w:w="2816" w:type="dxa"/>
            <w:tcMar>
              <w:top w:w="50" w:type="dxa"/>
              <w:left w:w="100" w:type="dxa"/>
            </w:tcMar>
            <w:vAlign w:val="center"/>
          </w:tcPr>
          <w:p w14:paraId="5EC3C138">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16D85CFC">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18</w:t>
            </w:r>
            <w:r>
              <w:rPr>
                <w:rFonts w:ascii="Times New Roman" w:hAnsi="Times New Roman"/>
                <w:color w:val="000000"/>
                <w:sz w:val="24"/>
              </w:rPr>
              <w:t xml:space="preserve"> </w:t>
            </w:r>
          </w:p>
        </w:tc>
        <w:tc>
          <w:tcPr>
            <w:tcW w:w="1719" w:type="dxa"/>
            <w:tcMar>
              <w:top w:w="50" w:type="dxa"/>
              <w:left w:w="100" w:type="dxa"/>
            </w:tcMar>
            <w:vAlign w:val="center"/>
          </w:tcPr>
          <w:p w14:paraId="0573E8A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AB0C527">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18</w:t>
            </w:r>
          </w:p>
        </w:tc>
        <w:tc>
          <w:tcPr>
            <w:tcW w:w="2694" w:type="dxa"/>
            <w:tcMar>
              <w:top w:w="50" w:type="dxa"/>
              <w:left w:w="100" w:type="dxa"/>
            </w:tcMar>
            <w:vAlign w:val="center"/>
          </w:tcPr>
          <w:p w14:paraId="7A884062">
            <w:pPr>
              <w:spacing w:after="0"/>
              <w:ind w:left="135"/>
            </w:pPr>
          </w:p>
        </w:tc>
      </w:tr>
      <w:tr w14:paraId="0964A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927295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6A036B">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34</w:t>
            </w:r>
          </w:p>
        </w:tc>
        <w:tc>
          <w:tcPr>
            <w:tcW w:w="0" w:type="auto"/>
            <w:gridSpan w:val="3"/>
            <w:tcMar>
              <w:top w:w="50" w:type="dxa"/>
              <w:left w:w="100" w:type="dxa"/>
            </w:tcMar>
            <w:vAlign w:val="center"/>
          </w:tcPr>
          <w:p w14:paraId="1411C94F"/>
        </w:tc>
      </w:tr>
      <w:tr w14:paraId="29831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67C567">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C0CE92B">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102</w:t>
            </w:r>
            <w:r>
              <w:rPr>
                <w:rFonts w:ascii="Times New Roman" w:hAnsi="Times New Roman"/>
                <w:color w:val="000000"/>
                <w:sz w:val="24"/>
              </w:rPr>
              <w:t xml:space="preserve"> </w:t>
            </w:r>
          </w:p>
        </w:tc>
        <w:tc>
          <w:tcPr>
            <w:tcW w:w="1719" w:type="dxa"/>
            <w:tcMar>
              <w:top w:w="50" w:type="dxa"/>
              <w:left w:w="100" w:type="dxa"/>
            </w:tcMar>
            <w:vAlign w:val="center"/>
          </w:tcPr>
          <w:p w14:paraId="2659EE1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30EB4AD">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102</w:t>
            </w:r>
            <w:r>
              <w:rPr>
                <w:rFonts w:ascii="Times New Roman" w:hAnsi="Times New Roman"/>
                <w:color w:val="000000"/>
                <w:sz w:val="24"/>
              </w:rPr>
              <w:t xml:space="preserve"> </w:t>
            </w:r>
          </w:p>
        </w:tc>
        <w:tc>
          <w:tcPr>
            <w:tcW w:w="2694" w:type="dxa"/>
            <w:tcMar>
              <w:top w:w="50" w:type="dxa"/>
              <w:left w:w="100" w:type="dxa"/>
            </w:tcMar>
            <w:vAlign w:val="center"/>
          </w:tcPr>
          <w:p w14:paraId="46363B05"/>
        </w:tc>
      </w:tr>
    </w:tbl>
    <w:p w14:paraId="303021F1">
      <w:pPr>
        <w:sectPr>
          <w:pgSz w:w="16383" w:h="11906" w:orient="landscape"/>
          <w:pgMar w:top="1134" w:right="850" w:bottom="1134" w:left="1701" w:header="720" w:footer="720" w:gutter="0"/>
          <w:cols w:space="720" w:num="1"/>
        </w:sectPr>
      </w:pPr>
    </w:p>
    <w:p w14:paraId="44A1DD3E">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1933E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vMerge w:val="restart"/>
            <w:tcMar>
              <w:top w:w="50" w:type="dxa"/>
              <w:left w:w="100" w:type="dxa"/>
            </w:tcMar>
            <w:vAlign w:val="center"/>
          </w:tcPr>
          <w:p w14:paraId="0D9EA147">
            <w:pPr>
              <w:spacing w:after="0"/>
              <w:ind w:left="135"/>
            </w:pPr>
            <w:r>
              <w:rPr>
                <w:rFonts w:ascii="Times New Roman" w:hAnsi="Times New Roman"/>
                <w:b/>
                <w:color w:val="000000"/>
                <w:sz w:val="24"/>
              </w:rPr>
              <w:t xml:space="preserve">№ п/п </w:t>
            </w:r>
          </w:p>
          <w:p w14:paraId="4BCDA3D4">
            <w:pPr>
              <w:spacing w:after="0"/>
              <w:ind w:left="135"/>
            </w:pPr>
          </w:p>
        </w:tc>
        <w:tc>
          <w:tcPr>
            <w:tcW w:w="4586" w:type="dxa"/>
            <w:vMerge w:val="restart"/>
            <w:tcMar>
              <w:top w:w="50" w:type="dxa"/>
              <w:left w:w="100" w:type="dxa"/>
            </w:tcMar>
            <w:vAlign w:val="center"/>
          </w:tcPr>
          <w:p w14:paraId="38609D25">
            <w:pPr>
              <w:spacing w:after="0"/>
              <w:ind w:left="135"/>
            </w:pPr>
            <w:r>
              <w:rPr>
                <w:rFonts w:ascii="Times New Roman" w:hAnsi="Times New Roman"/>
                <w:b/>
                <w:color w:val="000000"/>
                <w:sz w:val="24"/>
              </w:rPr>
              <w:t xml:space="preserve">Наименование разделов и тем программы </w:t>
            </w:r>
          </w:p>
          <w:p w14:paraId="0B5B580C">
            <w:pPr>
              <w:spacing w:after="0"/>
              <w:ind w:left="135"/>
            </w:pPr>
          </w:p>
        </w:tc>
        <w:tc>
          <w:tcPr>
            <w:tcW w:w="5087" w:type="dxa"/>
            <w:gridSpan w:val="3"/>
            <w:tcMar>
              <w:top w:w="50" w:type="dxa"/>
              <w:left w:w="100" w:type="dxa"/>
            </w:tcMar>
            <w:vAlign w:val="center"/>
          </w:tcPr>
          <w:p w14:paraId="582ABEC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60EB11F">
            <w:pPr>
              <w:spacing w:after="0"/>
              <w:ind w:left="135"/>
            </w:pPr>
            <w:r>
              <w:rPr>
                <w:rFonts w:ascii="Times New Roman" w:hAnsi="Times New Roman"/>
                <w:b/>
                <w:color w:val="000000"/>
                <w:sz w:val="24"/>
              </w:rPr>
              <w:t xml:space="preserve">Электронные (цифровые) образовательные ресурсы </w:t>
            </w:r>
          </w:p>
          <w:p w14:paraId="0C680D4B">
            <w:pPr>
              <w:spacing w:after="0"/>
              <w:ind w:left="135"/>
            </w:pPr>
          </w:p>
        </w:tc>
      </w:tr>
      <w:tr w14:paraId="6DE11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vMerge w:val="continue"/>
            <w:tcBorders>
              <w:top w:val="nil"/>
            </w:tcBorders>
            <w:tcMar>
              <w:top w:w="50" w:type="dxa"/>
              <w:left w:w="100" w:type="dxa"/>
            </w:tcMar>
          </w:tcPr>
          <w:p w14:paraId="3FFB430B"/>
        </w:tc>
        <w:tc>
          <w:tcPr>
            <w:tcW w:w="4586" w:type="dxa"/>
            <w:vMerge w:val="continue"/>
            <w:tcBorders>
              <w:top w:val="nil"/>
            </w:tcBorders>
            <w:tcMar>
              <w:top w:w="50" w:type="dxa"/>
              <w:left w:w="100" w:type="dxa"/>
            </w:tcMar>
          </w:tcPr>
          <w:p w14:paraId="685C32CC"/>
        </w:tc>
        <w:tc>
          <w:tcPr>
            <w:tcW w:w="1563" w:type="dxa"/>
            <w:tcMar>
              <w:top w:w="50" w:type="dxa"/>
              <w:left w:w="100" w:type="dxa"/>
            </w:tcMar>
            <w:vAlign w:val="center"/>
          </w:tcPr>
          <w:p w14:paraId="2CDAE651">
            <w:pPr>
              <w:spacing w:after="0"/>
              <w:ind w:left="135"/>
            </w:pPr>
            <w:r>
              <w:rPr>
                <w:rFonts w:ascii="Times New Roman" w:hAnsi="Times New Roman"/>
                <w:b/>
                <w:color w:val="000000"/>
                <w:sz w:val="24"/>
              </w:rPr>
              <w:t xml:space="preserve">Всего </w:t>
            </w:r>
          </w:p>
          <w:p w14:paraId="2A89BE5C">
            <w:pPr>
              <w:spacing w:after="0"/>
              <w:ind w:left="135"/>
            </w:pPr>
          </w:p>
        </w:tc>
        <w:tc>
          <w:tcPr>
            <w:tcW w:w="1719" w:type="dxa"/>
            <w:tcMar>
              <w:top w:w="50" w:type="dxa"/>
              <w:left w:w="100" w:type="dxa"/>
            </w:tcMar>
            <w:vAlign w:val="center"/>
          </w:tcPr>
          <w:p w14:paraId="618E1EB3">
            <w:pPr>
              <w:spacing w:after="0"/>
              <w:ind w:left="135"/>
            </w:pPr>
            <w:r>
              <w:rPr>
                <w:rFonts w:ascii="Times New Roman" w:hAnsi="Times New Roman"/>
                <w:b/>
                <w:color w:val="000000"/>
                <w:sz w:val="24"/>
              </w:rPr>
              <w:t xml:space="preserve">Контрольные работы </w:t>
            </w:r>
          </w:p>
          <w:p w14:paraId="69E3A391">
            <w:pPr>
              <w:spacing w:after="0"/>
              <w:ind w:left="135"/>
            </w:pPr>
          </w:p>
        </w:tc>
        <w:tc>
          <w:tcPr>
            <w:tcW w:w="1805" w:type="dxa"/>
            <w:tcMar>
              <w:top w:w="50" w:type="dxa"/>
              <w:left w:w="100" w:type="dxa"/>
            </w:tcMar>
            <w:vAlign w:val="center"/>
          </w:tcPr>
          <w:p w14:paraId="3240BE90">
            <w:pPr>
              <w:spacing w:after="0"/>
              <w:ind w:left="135"/>
            </w:pPr>
            <w:r>
              <w:rPr>
                <w:rFonts w:ascii="Times New Roman" w:hAnsi="Times New Roman"/>
                <w:b/>
                <w:color w:val="000000"/>
                <w:sz w:val="24"/>
              </w:rPr>
              <w:t xml:space="preserve">Практические работы </w:t>
            </w:r>
          </w:p>
          <w:p w14:paraId="3D5116D5">
            <w:pPr>
              <w:spacing w:after="0"/>
              <w:ind w:left="135"/>
            </w:pPr>
          </w:p>
        </w:tc>
        <w:tc>
          <w:tcPr>
            <w:tcW w:w="2694" w:type="dxa"/>
            <w:vMerge w:val="continue"/>
            <w:tcBorders>
              <w:top w:val="nil"/>
            </w:tcBorders>
            <w:tcMar>
              <w:top w:w="50" w:type="dxa"/>
              <w:left w:w="100" w:type="dxa"/>
            </w:tcMar>
          </w:tcPr>
          <w:p w14:paraId="51FCED28"/>
        </w:tc>
      </w:tr>
      <w:tr w14:paraId="67EB7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1CB09A44">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3BDA5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5AFF0D86">
            <w:pPr>
              <w:spacing w:after="0"/>
            </w:pPr>
            <w:r>
              <w:rPr>
                <w:rFonts w:ascii="Times New Roman" w:hAnsi="Times New Roman"/>
                <w:color w:val="000000"/>
                <w:sz w:val="24"/>
              </w:rPr>
              <w:t>1.1</w:t>
            </w:r>
          </w:p>
        </w:tc>
        <w:tc>
          <w:tcPr>
            <w:tcW w:w="4586" w:type="dxa"/>
            <w:tcMar>
              <w:top w:w="50" w:type="dxa"/>
              <w:left w:w="100" w:type="dxa"/>
            </w:tcMar>
            <w:vAlign w:val="center"/>
          </w:tcPr>
          <w:p w14:paraId="184F2A02">
            <w:pPr>
              <w:spacing w:after="0"/>
              <w:ind w:left="135"/>
              <w:rPr>
                <w:lang w:val="ru-RU"/>
              </w:rPr>
            </w:pPr>
            <w:r>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14:paraId="08FEEF83">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14:paraId="24DEC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9EA8613">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5</w:t>
            </w:r>
          </w:p>
        </w:tc>
        <w:tc>
          <w:tcPr>
            <w:tcW w:w="2694" w:type="dxa"/>
            <w:tcMar>
              <w:top w:w="50" w:type="dxa"/>
              <w:left w:w="100" w:type="dxa"/>
            </w:tcMar>
            <w:vAlign w:val="center"/>
          </w:tcPr>
          <w:p w14:paraId="3513AAFD">
            <w:pPr>
              <w:spacing w:after="0"/>
              <w:ind w:left="135"/>
            </w:pPr>
          </w:p>
        </w:tc>
      </w:tr>
      <w:tr w14:paraId="2B3E1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7C842F30">
            <w:pPr>
              <w:spacing w:after="0"/>
            </w:pPr>
            <w:r>
              <w:rPr>
                <w:rFonts w:ascii="Times New Roman" w:hAnsi="Times New Roman"/>
                <w:color w:val="000000"/>
                <w:sz w:val="24"/>
              </w:rPr>
              <w:t>1.2</w:t>
            </w:r>
          </w:p>
        </w:tc>
        <w:tc>
          <w:tcPr>
            <w:tcW w:w="4586" w:type="dxa"/>
            <w:tcMar>
              <w:top w:w="50" w:type="dxa"/>
              <w:left w:w="100" w:type="dxa"/>
            </w:tcMar>
            <w:vAlign w:val="center"/>
          </w:tcPr>
          <w:p w14:paraId="0AC4B2C6">
            <w:pPr>
              <w:spacing w:after="0"/>
              <w:ind w:left="135"/>
              <w:rPr>
                <w:lang w:val="ru-RU"/>
              </w:rPr>
            </w:pPr>
            <w:r>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14:paraId="5AD58671">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14:paraId="5628F1A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900B76A">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3</w:t>
            </w:r>
            <w:r>
              <w:rPr>
                <w:rFonts w:ascii="Times New Roman" w:hAnsi="Times New Roman"/>
                <w:color w:val="000000"/>
                <w:sz w:val="24"/>
              </w:rPr>
              <w:t xml:space="preserve"> </w:t>
            </w:r>
          </w:p>
        </w:tc>
        <w:tc>
          <w:tcPr>
            <w:tcW w:w="2694" w:type="dxa"/>
            <w:tcMar>
              <w:top w:w="50" w:type="dxa"/>
              <w:left w:w="100" w:type="dxa"/>
            </w:tcMar>
            <w:vAlign w:val="center"/>
          </w:tcPr>
          <w:p w14:paraId="0C414362">
            <w:pPr>
              <w:spacing w:after="0"/>
              <w:ind w:left="135"/>
            </w:pPr>
          </w:p>
        </w:tc>
      </w:tr>
      <w:tr w14:paraId="0302F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54759F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B756FD">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8</w:t>
            </w:r>
            <w:r>
              <w:rPr>
                <w:rFonts w:ascii="Times New Roman" w:hAnsi="Times New Roman"/>
                <w:color w:val="000000"/>
                <w:sz w:val="24"/>
              </w:rPr>
              <w:t xml:space="preserve"> </w:t>
            </w:r>
          </w:p>
        </w:tc>
        <w:tc>
          <w:tcPr>
            <w:tcW w:w="6218" w:type="dxa"/>
            <w:gridSpan w:val="3"/>
            <w:tcMar>
              <w:top w:w="50" w:type="dxa"/>
              <w:left w:w="100" w:type="dxa"/>
            </w:tcMar>
            <w:vAlign w:val="center"/>
          </w:tcPr>
          <w:p w14:paraId="04700E8D"/>
        </w:tc>
      </w:tr>
      <w:tr w14:paraId="4370F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54162182">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46337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6F744603">
            <w:pPr>
              <w:spacing w:after="0"/>
            </w:pPr>
            <w:r>
              <w:rPr>
                <w:rFonts w:ascii="Times New Roman" w:hAnsi="Times New Roman"/>
                <w:color w:val="000000"/>
                <w:sz w:val="24"/>
              </w:rPr>
              <w:t>2.1</w:t>
            </w:r>
          </w:p>
        </w:tc>
        <w:tc>
          <w:tcPr>
            <w:tcW w:w="4586" w:type="dxa"/>
            <w:tcMar>
              <w:top w:w="50" w:type="dxa"/>
              <w:left w:w="100" w:type="dxa"/>
            </w:tcMar>
            <w:vAlign w:val="center"/>
          </w:tcPr>
          <w:p w14:paraId="56EBABD3">
            <w:pPr>
              <w:spacing w:after="0"/>
              <w:ind w:left="135"/>
              <w:rPr>
                <w:lang w:val="ru-RU"/>
              </w:rPr>
            </w:pPr>
            <w:r>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14:paraId="5159D604">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14:paraId="76D4FDE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FC0178D">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10</w:t>
            </w:r>
          </w:p>
        </w:tc>
        <w:tc>
          <w:tcPr>
            <w:tcW w:w="2694" w:type="dxa"/>
            <w:tcMar>
              <w:top w:w="50" w:type="dxa"/>
              <w:left w:w="100" w:type="dxa"/>
            </w:tcMar>
            <w:vAlign w:val="center"/>
          </w:tcPr>
          <w:p w14:paraId="2C96EB13">
            <w:pPr>
              <w:spacing w:after="0"/>
              <w:ind w:left="135"/>
            </w:pPr>
          </w:p>
        </w:tc>
      </w:tr>
      <w:tr w14:paraId="7103C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517BC5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D1708CC">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10</w:t>
            </w:r>
            <w:r>
              <w:rPr>
                <w:rFonts w:ascii="Times New Roman" w:hAnsi="Times New Roman"/>
                <w:color w:val="000000"/>
                <w:sz w:val="24"/>
              </w:rPr>
              <w:t xml:space="preserve"> </w:t>
            </w:r>
          </w:p>
        </w:tc>
        <w:tc>
          <w:tcPr>
            <w:tcW w:w="6218" w:type="dxa"/>
            <w:gridSpan w:val="3"/>
            <w:tcMar>
              <w:top w:w="50" w:type="dxa"/>
              <w:left w:w="100" w:type="dxa"/>
            </w:tcMar>
            <w:vAlign w:val="center"/>
          </w:tcPr>
          <w:p w14:paraId="60E9985B"/>
        </w:tc>
      </w:tr>
      <w:tr w14:paraId="47A1F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5E7B65D4">
            <w:pPr>
              <w:spacing w:after="0"/>
              <w:ind w:left="135"/>
            </w:pPr>
            <w:r>
              <w:rPr>
                <w:rFonts w:ascii="Times New Roman" w:hAnsi="Times New Roman"/>
                <w:b/>
                <w:color w:val="000000"/>
                <w:sz w:val="24"/>
              </w:rPr>
              <w:t>ФИЗИЧЕСКОЕ СОВЕРШЕНСТВОВАНИЕ</w:t>
            </w:r>
          </w:p>
        </w:tc>
      </w:tr>
      <w:tr w14:paraId="357BC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7DF038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0E90E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2C7C1F22">
            <w:pPr>
              <w:spacing w:after="0"/>
            </w:pPr>
            <w:r>
              <w:rPr>
                <w:rFonts w:ascii="Times New Roman" w:hAnsi="Times New Roman"/>
                <w:color w:val="000000"/>
                <w:sz w:val="24"/>
              </w:rPr>
              <w:t>1.1</w:t>
            </w:r>
          </w:p>
        </w:tc>
        <w:tc>
          <w:tcPr>
            <w:tcW w:w="4586" w:type="dxa"/>
            <w:tcMar>
              <w:top w:w="50" w:type="dxa"/>
              <w:left w:w="100" w:type="dxa"/>
            </w:tcMar>
            <w:vAlign w:val="center"/>
          </w:tcPr>
          <w:p w14:paraId="3D120E43">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6DF66EEA">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14:paraId="5115513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5A5CBB3">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2694" w:type="dxa"/>
            <w:tcMar>
              <w:top w:w="50" w:type="dxa"/>
              <w:left w:w="100" w:type="dxa"/>
            </w:tcMar>
            <w:vAlign w:val="center"/>
          </w:tcPr>
          <w:p w14:paraId="004B229F">
            <w:pPr>
              <w:spacing w:after="0"/>
              <w:ind w:left="135"/>
            </w:pPr>
          </w:p>
        </w:tc>
      </w:tr>
      <w:tr w14:paraId="723D1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3186DB5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6100D2">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6</w:t>
            </w:r>
            <w:r>
              <w:rPr>
                <w:rFonts w:ascii="Times New Roman" w:hAnsi="Times New Roman"/>
                <w:color w:val="000000"/>
                <w:sz w:val="24"/>
              </w:rPr>
              <w:t xml:space="preserve"> </w:t>
            </w:r>
          </w:p>
        </w:tc>
        <w:tc>
          <w:tcPr>
            <w:tcW w:w="6218" w:type="dxa"/>
            <w:gridSpan w:val="3"/>
            <w:tcMar>
              <w:top w:w="50" w:type="dxa"/>
              <w:left w:w="100" w:type="dxa"/>
            </w:tcMar>
            <w:vAlign w:val="center"/>
          </w:tcPr>
          <w:p w14:paraId="27E222D5"/>
        </w:tc>
      </w:tr>
      <w:tr w14:paraId="4EDE6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2A2D063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0174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2413D841">
            <w:pPr>
              <w:spacing w:after="0"/>
            </w:pPr>
            <w:r>
              <w:rPr>
                <w:rFonts w:ascii="Times New Roman" w:hAnsi="Times New Roman"/>
                <w:color w:val="000000"/>
                <w:sz w:val="24"/>
              </w:rPr>
              <w:t>2.1</w:t>
            </w:r>
          </w:p>
        </w:tc>
        <w:tc>
          <w:tcPr>
            <w:tcW w:w="4586" w:type="dxa"/>
            <w:tcMar>
              <w:top w:w="50" w:type="dxa"/>
              <w:left w:w="100" w:type="dxa"/>
            </w:tcMar>
            <w:vAlign w:val="center"/>
          </w:tcPr>
          <w:p w14:paraId="03940134">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14:paraId="0D479FC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151306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CAE14B4">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1D3AFC6E">
            <w:pPr>
              <w:spacing w:after="0"/>
              <w:ind w:left="135"/>
            </w:pPr>
          </w:p>
        </w:tc>
      </w:tr>
      <w:tr w14:paraId="011C2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21592CCC">
            <w:pPr>
              <w:spacing w:after="0"/>
            </w:pPr>
            <w:r>
              <w:rPr>
                <w:rFonts w:ascii="Times New Roman" w:hAnsi="Times New Roman"/>
                <w:color w:val="000000"/>
                <w:sz w:val="24"/>
              </w:rPr>
              <w:t>2.2</w:t>
            </w:r>
          </w:p>
        </w:tc>
        <w:tc>
          <w:tcPr>
            <w:tcW w:w="4586" w:type="dxa"/>
            <w:tcMar>
              <w:top w:w="50" w:type="dxa"/>
              <w:left w:w="100" w:type="dxa"/>
            </w:tcMar>
            <w:vAlign w:val="center"/>
          </w:tcPr>
          <w:p w14:paraId="3AFE780E">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14:paraId="43366E8C">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14:paraId="2A2A3A9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2454D94">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 xml:space="preserve"> </w:t>
            </w:r>
          </w:p>
        </w:tc>
        <w:tc>
          <w:tcPr>
            <w:tcW w:w="2694" w:type="dxa"/>
            <w:tcMar>
              <w:top w:w="50" w:type="dxa"/>
              <w:left w:w="100" w:type="dxa"/>
            </w:tcMar>
            <w:vAlign w:val="center"/>
          </w:tcPr>
          <w:p w14:paraId="1CB094A0">
            <w:pPr>
              <w:spacing w:after="0"/>
              <w:ind w:left="135"/>
            </w:pPr>
          </w:p>
        </w:tc>
      </w:tr>
      <w:tr w14:paraId="0ADE7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10B7827F">
            <w:pPr>
              <w:spacing w:after="0"/>
            </w:pPr>
            <w:r>
              <w:rPr>
                <w:rFonts w:ascii="Times New Roman" w:hAnsi="Times New Roman"/>
                <w:color w:val="000000"/>
                <w:sz w:val="24"/>
              </w:rPr>
              <w:t>2.3</w:t>
            </w:r>
          </w:p>
        </w:tc>
        <w:tc>
          <w:tcPr>
            <w:tcW w:w="4586" w:type="dxa"/>
            <w:tcMar>
              <w:top w:w="50" w:type="dxa"/>
              <w:left w:w="100" w:type="dxa"/>
            </w:tcMar>
            <w:vAlign w:val="center"/>
          </w:tcPr>
          <w:p w14:paraId="26AC8FC1">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14:paraId="6E92684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4BCA9AC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44D6B9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0BFD3AE4">
            <w:pPr>
              <w:spacing w:after="0"/>
              <w:ind w:left="135"/>
            </w:pPr>
          </w:p>
        </w:tc>
      </w:tr>
      <w:tr w14:paraId="06BC4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0FA8CD9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53DD9A2">
            <w:pPr>
              <w:spacing w:after="0"/>
              <w:ind w:left="135"/>
              <w:jc w:val="center"/>
              <w:rPr>
                <w:rFonts w:hint="default"/>
                <w:lang w:val="ru-RU"/>
              </w:rPr>
            </w:pPr>
            <w:r>
              <w:rPr>
                <w:rFonts w:ascii="Times New Roman" w:hAnsi="Times New Roman"/>
                <w:color w:val="000000"/>
                <w:sz w:val="24"/>
              </w:rPr>
              <w:t xml:space="preserve"> 3</w:t>
            </w:r>
            <w:r>
              <w:rPr>
                <w:rFonts w:hint="default" w:ascii="Times New Roman" w:hAnsi="Times New Roman"/>
                <w:color w:val="000000"/>
                <w:sz w:val="24"/>
                <w:lang w:val="ru-RU"/>
              </w:rPr>
              <w:t>4</w:t>
            </w:r>
          </w:p>
        </w:tc>
        <w:tc>
          <w:tcPr>
            <w:tcW w:w="6218" w:type="dxa"/>
            <w:gridSpan w:val="3"/>
            <w:tcMar>
              <w:top w:w="50" w:type="dxa"/>
              <w:left w:w="100" w:type="dxa"/>
            </w:tcMar>
            <w:vAlign w:val="center"/>
          </w:tcPr>
          <w:p w14:paraId="4BDB9D3E"/>
        </w:tc>
      </w:tr>
      <w:tr w14:paraId="6933D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73B37D20">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0EC88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48461D45">
            <w:pPr>
              <w:spacing w:after="0"/>
            </w:pPr>
            <w:r>
              <w:rPr>
                <w:rFonts w:ascii="Times New Roman" w:hAnsi="Times New Roman"/>
                <w:color w:val="000000"/>
                <w:sz w:val="24"/>
              </w:rPr>
              <w:t>3.1</w:t>
            </w:r>
          </w:p>
        </w:tc>
        <w:tc>
          <w:tcPr>
            <w:tcW w:w="4586" w:type="dxa"/>
            <w:tcMar>
              <w:top w:w="50" w:type="dxa"/>
              <w:left w:w="100" w:type="dxa"/>
            </w:tcMar>
            <w:vAlign w:val="center"/>
          </w:tcPr>
          <w:p w14:paraId="2B7665AE">
            <w:pPr>
              <w:spacing w:after="0"/>
              <w:ind w:left="135"/>
            </w:pPr>
            <w:r>
              <w:rPr>
                <w:rFonts w:ascii="Times New Roman" w:hAnsi="Times New Roman"/>
                <w:color w:val="000000"/>
                <w:sz w:val="24"/>
              </w:rPr>
              <w:t>Модуль "Лапта"</w:t>
            </w:r>
          </w:p>
        </w:tc>
        <w:tc>
          <w:tcPr>
            <w:tcW w:w="1563" w:type="dxa"/>
            <w:tcMar>
              <w:top w:w="50" w:type="dxa"/>
              <w:left w:w="100" w:type="dxa"/>
            </w:tcMar>
            <w:vAlign w:val="center"/>
          </w:tcPr>
          <w:p w14:paraId="237FA88E">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1719" w:type="dxa"/>
            <w:tcMar>
              <w:top w:w="50" w:type="dxa"/>
              <w:left w:w="100" w:type="dxa"/>
            </w:tcMar>
            <w:vAlign w:val="center"/>
          </w:tcPr>
          <w:p w14:paraId="155BCE4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9D9B115">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2694" w:type="dxa"/>
            <w:tcMar>
              <w:top w:w="50" w:type="dxa"/>
              <w:left w:w="100" w:type="dxa"/>
            </w:tcMar>
            <w:vAlign w:val="center"/>
          </w:tcPr>
          <w:p w14:paraId="6DEF6D93">
            <w:pPr>
              <w:spacing w:after="0"/>
              <w:ind w:left="135"/>
            </w:pPr>
          </w:p>
        </w:tc>
      </w:tr>
      <w:tr w14:paraId="63E7F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2BB0519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19ECC9">
            <w:pPr>
              <w:spacing w:after="0"/>
              <w:ind w:left="135"/>
              <w:jc w:val="center"/>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 </w:t>
            </w:r>
          </w:p>
        </w:tc>
        <w:tc>
          <w:tcPr>
            <w:tcW w:w="6218" w:type="dxa"/>
            <w:gridSpan w:val="3"/>
            <w:tcMar>
              <w:top w:w="50" w:type="dxa"/>
              <w:left w:w="100" w:type="dxa"/>
            </w:tcMar>
            <w:vAlign w:val="center"/>
          </w:tcPr>
          <w:p w14:paraId="712F515A"/>
        </w:tc>
      </w:tr>
      <w:tr w14:paraId="5732C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502" w:type="dxa"/>
            <w:gridSpan w:val="6"/>
            <w:tcMar>
              <w:top w:w="50" w:type="dxa"/>
              <w:left w:w="100" w:type="dxa"/>
            </w:tcMar>
            <w:vAlign w:val="center"/>
          </w:tcPr>
          <w:p w14:paraId="32D86CD9">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6BF63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33A740E4">
            <w:pPr>
              <w:spacing w:after="0"/>
            </w:pPr>
            <w:r>
              <w:rPr>
                <w:rFonts w:ascii="Times New Roman" w:hAnsi="Times New Roman"/>
                <w:color w:val="000000"/>
                <w:sz w:val="24"/>
              </w:rPr>
              <w:t>4.1</w:t>
            </w:r>
          </w:p>
        </w:tc>
        <w:tc>
          <w:tcPr>
            <w:tcW w:w="4586" w:type="dxa"/>
            <w:tcMar>
              <w:top w:w="50" w:type="dxa"/>
              <w:left w:w="100" w:type="dxa"/>
            </w:tcMar>
            <w:vAlign w:val="center"/>
          </w:tcPr>
          <w:p w14:paraId="5B7ED53E">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14:paraId="44A08255">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16</w:t>
            </w:r>
          </w:p>
        </w:tc>
        <w:tc>
          <w:tcPr>
            <w:tcW w:w="1719" w:type="dxa"/>
            <w:tcMar>
              <w:top w:w="50" w:type="dxa"/>
              <w:left w:w="100" w:type="dxa"/>
            </w:tcMar>
            <w:vAlign w:val="center"/>
          </w:tcPr>
          <w:p w14:paraId="0CA442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8472771">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16</w:t>
            </w:r>
          </w:p>
        </w:tc>
        <w:tc>
          <w:tcPr>
            <w:tcW w:w="2694" w:type="dxa"/>
            <w:tcMar>
              <w:top w:w="50" w:type="dxa"/>
              <w:left w:w="100" w:type="dxa"/>
            </w:tcMar>
            <w:vAlign w:val="center"/>
          </w:tcPr>
          <w:p w14:paraId="73FE838C">
            <w:pPr>
              <w:spacing w:after="0"/>
              <w:ind w:left="135"/>
            </w:pPr>
          </w:p>
        </w:tc>
      </w:tr>
      <w:tr w14:paraId="06E45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35" w:type="dxa"/>
            <w:tcMar>
              <w:top w:w="50" w:type="dxa"/>
              <w:left w:w="100" w:type="dxa"/>
            </w:tcMar>
            <w:vAlign w:val="center"/>
          </w:tcPr>
          <w:p w14:paraId="22A96670">
            <w:pPr>
              <w:spacing w:after="0"/>
            </w:pPr>
            <w:r>
              <w:rPr>
                <w:rFonts w:ascii="Times New Roman" w:hAnsi="Times New Roman"/>
                <w:color w:val="000000"/>
                <w:sz w:val="24"/>
              </w:rPr>
              <w:t>4.2</w:t>
            </w:r>
          </w:p>
        </w:tc>
        <w:tc>
          <w:tcPr>
            <w:tcW w:w="4586" w:type="dxa"/>
            <w:tcMar>
              <w:top w:w="50" w:type="dxa"/>
              <w:left w:w="100" w:type="dxa"/>
            </w:tcMar>
            <w:vAlign w:val="center"/>
          </w:tcPr>
          <w:p w14:paraId="07375CA3">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14:paraId="703CFC08">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18</w:t>
            </w:r>
            <w:r>
              <w:rPr>
                <w:rFonts w:ascii="Times New Roman" w:hAnsi="Times New Roman"/>
                <w:color w:val="000000"/>
                <w:sz w:val="24"/>
              </w:rPr>
              <w:t xml:space="preserve"> </w:t>
            </w:r>
          </w:p>
        </w:tc>
        <w:tc>
          <w:tcPr>
            <w:tcW w:w="1719" w:type="dxa"/>
            <w:tcMar>
              <w:top w:w="50" w:type="dxa"/>
              <w:left w:w="100" w:type="dxa"/>
            </w:tcMar>
            <w:vAlign w:val="center"/>
          </w:tcPr>
          <w:p w14:paraId="22A7478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5881655">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18</w:t>
            </w:r>
          </w:p>
        </w:tc>
        <w:tc>
          <w:tcPr>
            <w:tcW w:w="2694" w:type="dxa"/>
            <w:tcMar>
              <w:top w:w="50" w:type="dxa"/>
              <w:left w:w="100" w:type="dxa"/>
            </w:tcMar>
            <w:vAlign w:val="center"/>
          </w:tcPr>
          <w:p w14:paraId="44B9D9E2">
            <w:pPr>
              <w:spacing w:after="0"/>
              <w:ind w:left="135"/>
            </w:pPr>
          </w:p>
        </w:tc>
      </w:tr>
      <w:tr w14:paraId="243F3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43E02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D9B7291">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34</w:t>
            </w:r>
          </w:p>
        </w:tc>
        <w:tc>
          <w:tcPr>
            <w:tcW w:w="6218" w:type="dxa"/>
            <w:gridSpan w:val="3"/>
            <w:tcMar>
              <w:top w:w="50" w:type="dxa"/>
              <w:left w:w="100" w:type="dxa"/>
            </w:tcMar>
            <w:vAlign w:val="center"/>
          </w:tcPr>
          <w:p w14:paraId="40F0C7BC"/>
        </w:tc>
      </w:tr>
      <w:tr w14:paraId="42EDC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21" w:type="dxa"/>
            <w:gridSpan w:val="2"/>
            <w:tcMar>
              <w:top w:w="50" w:type="dxa"/>
              <w:left w:w="100" w:type="dxa"/>
            </w:tcMar>
            <w:vAlign w:val="center"/>
          </w:tcPr>
          <w:p w14:paraId="0BA1C975">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1BC6A68">
            <w:pPr>
              <w:spacing w:after="0"/>
              <w:ind w:left="135"/>
              <w:jc w:val="center"/>
            </w:pPr>
            <w:r>
              <w:rPr>
                <w:rFonts w:ascii="Times New Roman" w:hAnsi="Times New Roman"/>
                <w:color w:val="000000"/>
                <w:sz w:val="24"/>
                <w:lang w:val="ru-RU"/>
              </w:rPr>
              <w:t xml:space="preserve"> </w:t>
            </w:r>
            <w:r>
              <w:rPr>
                <w:rFonts w:hint="default" w:ascii="Times New Roman" w:hAnsi="Times New Roman"/>
                <w:color w:val="000000"/>
                <w:sz w:val="24"/>
                <w:lang w:val="ru-RU"/>
              </w:rPr>
              <w:t>102</w:t>
            </w:r>
            <w:r>
              <w:rPr>
                <w:rFonts w:ascii="Times New Roman" w:hAnsi="Times New Roman"/>
                <w:color w:val="000000"/>
                <w:sz w:val="24"/>
              </w:rPr>
              <w:t xml:space="preserve"> </w:t>
            </w:r>
          </w:p>
        </w:tc>
        <w:tc>
          <w:tcPr>
            <w:tcW w:w="1719" w:type="dxa"/>
            <w:tcMar>
              <w:top w:w="50" w:type="dxa"/>
              <w:left w:w="100" w:type="dxa"/>
            </w:tcMar>
            <w:vAlign w:val="center"/>
          </w:tcPr>
          <w:p w14:paraId="1A7F3D0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BB5D08">
            <w:pPr>
              <w:spacing w:after="0"/>
              <w:ind w:left="135"/>
              <w:jc w:val="center"/>
            </w:pPr>
            <w:r>
              <w:rPr>
                <w:rFonts w:ascii="Times New Roman" w:hAnsi="Times New Roman"/>
                <w:color w:val="000000"/>
                <w:sz w:val="24"/>
              </w:rPr>
              <w:t xml:space="preserve"> </w:t>
            </w:r>
            <w:r>
              <w:rPr>
                <w:rFonts w:hint="default" w:ascii="Times New Roman" w:hAnsi="Times New Roman"/>
                <w:color w:val="000000"/>
                <w:sz w:val="24"/>
                <w:lang w:val="ru-RU"/>
              </w:rPr>
              <w:t>102</w:t>
            </w:r>
            <w:r>
              <w:rPr>
                <w:rFonts w:ascii="Times New Roman" w:hAnsi="Times New Roman"/>
                <w:color w:val="000000"/>
                <w:sz w:val="24"/>
              </w:rPr>
              <w:t xml:space="preserve"> </w:t>
            </w:r>
          </w:p>
        </w:tc>
        <w:tc>
          <w:tcPr>
            <w:tcW w:w="2694" w:type="dxa"/>
            <w:tcMar>
              <w:top w:w="50" w:type="dxa"/>
              <w:left w:w="100" w:type="dxa"/>
            </w:tcMar>
            <w:vAlign w:val="center"/>
          </w:tcPr>
          <w:p w14:paraId="24AF6378"/>
        </w:tc>
      </w:tr>
    </w:tbl>
    <w:p w14:paraId="7787D23B">
      <w:pPr>
        <w:sectPr>
          <w:pgSz w:w="16383" w:h="11906" w:orient="landscape"/>
          <w:pgMar w:top="1134" w:right="850" w:bottom="1134" w:left="1701" w:header="720" w:footer="720" w:gutter="0"/>
          <w:cols w:space="720" w:num="1"/>
        </w:sectPr>
      </w:pPr>
    </w:p>
    <w:bookmarkEnd w:id="15"/>
    <w:p w14:paraId="534AC900">
      <w:pPr>
        <w:spacing w:after="0"/>
        <w:ind w:left="120"/>
        <w:rPr>
          <w:lang w:val="ru-RU"/>
        </w:rPr>
      </w:pPr>
      <w:bookmarkStart w:id="16" w:name="block-39903616"/>
      <w:r>
        <w:rPr>
          <w:rFonts w:ascii="Times New Roman" w:hAnsi="Times New Roman"/>
          <w:b/>
          <w:color w:val="000000"/>
          <w:sz w:val="28"/>
          <w:lang w:val="ru-RU"/>
        </w:rPr>
        <w:t>УЧЕБНО-МЕТОДИЧЕСКОЕ ОБЕСПЕЧЕНИЕ ОБРАЗОВАТЕЛЬНОГО ПРОЦЕССА</w:t>
      </w:r>
      <w:bookmarkStart w:id="20" w:name="_GoBack"/>
      <w:bookmarkEnd w:id="20"/>
    </w:p>
    <w:p w14:paraId="770DD88B">
      <w:pPr>
        <w:spacing w:after="0" w:line="480" w:lineRule="auto"/>
        <w:ind w:left="120"/>
      </w:pPr>
      <w:r>
        <w:rPr>
          <w:rFonts w:ascii="Times New Roman" w:hAnsi="Times New Roman"/>
          <w:b/>
          <w:color w:val="000000"/>
          <w:sz w:val="28"/>
        </w:rPr>
        <w:t>ОБЯЗАТЕЛЬНЫЕ УЧЕБНЫЕ МАТЕРИАЛЫ ДЛЯ УЧЕНИКА</w:t>
      </w:r>
    </w:p>
    <w:p w14:paraId="69393AA3">
      <w:pPr>
        <w:spacing w:after="0" w:line="480" w:lineRule="auto"/>
        <w:ind w:left="120"/>
        <w:rPr>
          <w:lang w:val="ru-RU"/>
        </w:rPr>
      </w:pPr>
      <w:bookmarkStart w:id="17" w:name="f056fd23-2f41-4129-8da1-d467aa21439d"/>
      <w:r>
        <w:rPr>
          <w:rFonts w:ascii="Times New Roman" w:hAnsi="Times New Roman"/>
          <w:color w:val="000000"/>
          <w:sz w:val="28"/>
          <w:lang w:val="ru-RU"/>
        </w:rPr>
        <w:t>• Физическая культура; базовый уровень, 10-11 класс/ Лях В.И. Акционерное общество «Издательство «Просвещение»</w:t>
      </w:r>
      <w:bookmarkEnd w:id="17"/>
    </w:p>
    <w:p w14:paraId="538B8004">
      <w:pPr>
        <w:spacing w:after="0" w:line="480" w:lineRule="auto"/>
        <w:ind w:left="120"/>
        <w:rPr>
          <w:lang w:val="ru-RU"/>
        </w:rPr>
      </w:pPr>
    </w:p>
    <w:p w14:paraId="29BAFC83">
      <w:pPr>
        <w:spacing w:after="0"/>
        <w:ind w:left="120"/>
        <w:rPr>
          <w:lang w:val="ru-RU"/>
        </w:rPr>
      </w:pPr>
    </w:p>
    <w:p w14:paraId="0575E604">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1705D251">
      <w:pPr>
        <w:spacing w:after="0" w:line="480" w:lineRule="auto"/>
        <w:ind w:left="12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Metodicheskie</w:t>
      </w:r>
      <w:r>
        <w:rPr>
          <w:rFonts w:ascii="Times New Roman" w:hAnsi="Times New Roman"/>
          <w:color w:val="000000"/>
          <w:sz w:val="28"/>
          <w:lang w:val="ru-RU"/>
        </w:rPr>
        <w:t xml:space="preserve"> </w:t>
      </w:r>
      <w:r>
        <w:rPr>
          <w:rFonts w:ascii="Times New Roman" w:hAnsi="Times New Roman"/>
          <w:color w:val="000000"/>
          <w:sz w:val="28"/>
        </w:rPr>
        <w:t>videouroki</w:t>
      </w:r>
      <w:r>
        <w:rPr>
          <w:rFonts w:ascii="Times New Roman" w:hAnsi="Times New Roman"/>
          <w:color w:val="000000"/>
          <w:sz w:val="28"/>
          <w:lang w:val="ru-RU"/>
        </w:rPr>
        <w:t>.</w:t>
      </w:r>
      <w:r>
        <w:rPr>
          <w:rFonts w:ascii="Times New Roman" w:hAnsi="Times New Roman"/>
          <w:color w:val="000000"/>
          <w:sz w:val="28"/>
        </w:rPr>
        <w:t>htm</w:t>
      </w:r>
      <w:r>
        <w:rPr>
          <w:sz w:val="28"/>
          <w:lang w:val="ru-RU"/>
        </w:rPr>
        <w:br w:type="textWrapping"/>
      </w:r>
      <w:r>
        <w:rPr>
          <w:rFonts w:ascii="Times New Roman" w:hAnsi="Times New Roman"/>
          <w:color w:val="000000"/>
          <w:sz w:val="28"/>
          <w:lang w:val="ru-RU"/>
        </w:rPr>
        <w:t xml:space="preserve"> Методические рекомендации ВФСК ГТО (</w:t>
      </w:r>
      <w:r>
        <w:rPr>
          <w:rFonts w:ascii="Times New Roman" w:hAnsi="Times New Roman"/>
          <w:color w:val="000000"/>
          <w:sz w:val="28"/>
        </w:rPr>
        <w:t>gto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gto</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bookmarkStart w:id="18" w:name="ce666534-2f9f-48e1-9f7c-2e635e3b9ede"/>
      <w:bookmarkEnd w:id="18"/>
    </w:p>
    <w:p w14:paraId="55621D01">
      <w:pPr>
        <w:spacing w:after="0"/>
        <w:ind w:left="120"/>
        <w:rPr>
          <w:lang w:val="ru-RU"/>
        </w:rPr>
      </w:pPr>
    </w:p>
    <w:p w14:paraId="2FFF9651">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7B366AED">
      <w:pPr>
        <w:spacing w:after="0" w:line="480" w:lineRule="auto"/>
        <w:ind w:left="12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uchi</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Metodicheskie</w:t>
      </w:r>
      <w:r>
        <w:rPr>
          <w:rFonts w:ascii="Times New Roman" w:hAnsi="Times New Roman"/>
          <w:color w:val="000000"/>
          <w:sz w:val="28"/>
          <w:lang w:val="ru-RU"/>
        </w:rPr>
        <w:t xml:space="preserve"> </w:t>
      </w:r>
      <w:r>
        <w:rPr>
          <w:rFonts w:ascii="Times New Roman" w:hAnsi="Times New Roman"/>
          <w:color w:val="000000"/>
          <w:sz w:val="28"/>
        </w:rPr>
        <w:t>videouroki</w:t>
      </w:r>
      <w:r>
        <w:rPr>
          <w:rFonts w:ascii="Times New Roman" w:hAnsi="Times New Roman"/>
          <w:color w:val="000000"/>
          <w:sz w:val="28"/>
          <w:lang w:val="ru-RU"/>
        </w:rPr>
        <w:t>.</w:t>
      </w:r>
      <w:r>
        <w:rPr>
          <w:rFonts w:ascii="Times New Roman" w:hAnsi="Times New Roman"/>
          <w:color w:val="000000"/>
          <w:sz w:val="28"/>
        </w:rPr>
        <w:t>htm</w:t>
      </w:r>
      <w:r>
        <w:rPr>
          <w:rFonts w:ascii="Times New Roman" w:hAnsi="Times New Roman"/>
          <w:color w:val="000000"/>
          <w:sz w:val="28"/>
          <w:lang w:val="ru-RU"/>
        </w:rPr>
        <w:t xml:space="preserve"> Физическая культура</w:t>
      </w:r>
      <w:r>
        <w:rPr>
          <w:sz w:val="28"/>
          <w:lang w:val="ru-RU"/>
        </w:rPr>
        <w:br w:type="textWrapping"/>
      </w:r>
      <w:r>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ВСФК ГТО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infourok</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bookmarkStart w:id="19" w:name="9a54c4b8-b2ef-4fc1-87b1-da44b5d58279"/>
      <w:bookmarkEnd w:id="19"/>
    </w:p>
    <w:p w14:paraId="0F0FF3DF">
      <w:pPr>
        <w:rPr>
          <w:lang w:val="ru-RU"/>
        </w:rPr>
        <w:sectPr>
          <w:pgSz w:w="11906" w:h="16383"/>
          <w:pgMar w:top="1134" w:right="850" w:bottom="1134" w:left="1701" w:header="720" w:footer="720" w:gutter="0"/>
          <w:cols w:space="720" w:num="1"/>
        </w:sectPr>
      </w:pPr>
    </w:p>
    <w:bookmarkEnd w:id="16"/>
    <w:p w14:paraId="30625D1A">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CC"/>
    <w:family w:val="swiss"/>
    <w:pitch w:val="default"/>
    <w:sig w:usb0="00000000" w:usb1="00000000" w:usb2="00000009" w:usb3="00000000" w:csb0="0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altName w:val="Calibr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934223"/>
    <w:rsid w:val="001054A7"/>
    <w:rsid w:val="0072621A"/>
    <w:rsid w:val="00827C63"/>
    <w:rsid w:val="00934223"/>
    <w:rsid w:val="00B000D5"/>
    <w:rsid w:val="00DB6F24"/>
    <w:rsid w:val="4A960AC8"/>
    <w:rsid w:val="78D706B4"/>
    <w:rsid w:val="7BDE34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472C4"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472C4"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472C4"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472C4"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F5496"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472C4"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472C4"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472C4"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472C4"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9268</Words>
  <Characters>52831</Characters>
  <Lines>440</Lines>
  <Paragraphs>123</Paragraphs>
  <TotalTime>6</TotalTime>
  <ScaleCrop>false</ScaleCrop>
  <LinksUpToDate>false</LinksUpToDate>
  <CharactersWithSpaces>61976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2024-09-03T16:35:00Z</dcterms:created>
  <dc:creator>1</dc:creator>
  <cp:lastModifiedBy>1</cp:lastModifiedBy>
  <dcterms:modified xsi:type="dcterms:W3CDTF">2025-09-01T13:12:22Z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59F1BB38B6C749319CA2055205F8B1EB_12</vt:lpwstr>
  </property>
</Properties>
</file>