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805" w:rsidRPr="00497F3D" w:rsidRDefault="00794EBC">
      <w:pPr>
        <w:spacing w:after="0" w:line="408" w:lineRule="auto"/>
        <w:ind w:left="120"/>
        <w:jc w:val="center"/>
      </w:pPr>
      <w:bookmarkStart w:id="0" w:name="block-37565748"/>
      <w:bookmarkStart w:id="1" w:name="_GoBack"/>
      <w:bookmarkEnd w:id="1"/>
      <w:r w:rsidRPr="00497F3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02805" w:rsidRPr="00497F3D" w:rsidRDefault="00794EBC">
      <w:pPr>
        <w:spacing w:after="0" w:line="408" w:lineRule="auto"/>
        <w:ind w:left="120"/>
        <w:jc w:val="center"/>
      </w:pPr>
      <w:bookmarkStart w:id="2" w:name="70ce6c04-5d85-4344-8b96-f0be4c959e1f"/>
      <w:r w:rsidRPr="00497F3D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2"/>
      <w:r w:rsidRPr="00497F3D">
        <w:rPr>
          <w:rFonts w:ascii="Times New Roman" w:hAnsi="Times New Roman"/>
          <w:b/>
          <w:color w:val="000000"/>
          <w:sz w:val="28"/>
        </w:rPr>
        <w:t xml:space="preserve"> </w:t>
      </w:r>
    </w:p>
    <w:p w:rsidR="00502805" w:rsidRPr="00497F3D" w:rsidRDefault="00794EBC">
      <w:pPr>
        <w:spacing w:after="0" w:line="408" w:lineRule="auto"/>
        <w:ind w:left="120"/>
        <w:jc w:val="center"/>
      </w:pPr>
      <w:bookmarkStart w:id="3" w:name="355bf24e-ba11-449f-8602-e458d8176250"/>
      <w:r w:rsidRPr="00497F3D">
        <w:rPr>
          <w:rFonts w:ascii="Times New Roman" w:hAnsi="Times New Roman"/>
          <w:b/>
          <w:color w:val="000000"/>
          <w:sz w:val="28"/>
        </w:rPr>
        <w:t>Администрация Зубцовского муниципального округа</w:t>
      </w:r>
      <w:bookmarkEnd w:id="3"/>
    </w:p>
    <w:p w:rsidR="00502805" w:rsidRPr="00497F3D" w:rsidRDefault="00794EBC">
      <w:pPr>
        <w:spacing w:after="0" w:line="408" w:lineRule="auto"/>
        <w:ind w:left="120"/>
        <w:jc w:val="center"/>
      </w:pPr>
      <w:r w:rsidRPr="00497F3D">
        <w:rPr>
          <w:rFonts w:ascii="Times New Roman" w:hAnsi="Times New Roman"/>
          <w:b/>
          <w:color w:val="000000"/>
          <w:sz w:val="28"/>
        </w:rPr>
        <w:t>МБОУ СОШ № 1 г. Зубцова</w:t>
      </w: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97F3D" w:rsidTr="000D4161">
        <w:tc>
          <w:tcPr>
            <w:tcW w:w="3114" w:type="dxa"/>
          </w:tcPr>
          <w:p w:rsidR="00C53FFE" w:rsidRPr="0040209D" w:rsidRDefault="00794EB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794E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физики</w:t>
            </w:r>
          </w:p>
          <w:p w:rsidR="004E6975" w:rsidRDefault="00794E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794E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Лашкова Е.И.</w:t>
            </w:r>
          </w:p>
          <w:p w:rsidR="004E6975" w:rsidRDefault="00794E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497F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794E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794EB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794EB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4E6975" w:rsidRDefault="00794EB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794EB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Кандакова Ю.Б.</w:t>
            </w:r>
          </w:p>
          <w:p w:rsidR="004E6975" w:rsidRDefault="00794EB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794E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794E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794EB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E6D86" w:rsidRDefault="00794EB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794EB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Силаева Е.Г.</w:t>
            </w:r>
          </w:p>
          <w:p w:rsidR="000E6D86" w:rsidRDefault="00794EB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794EB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502805">
      <w:pPr>
        <w:spacing w:after="0"/>
        <w:ind w:left="120"/>
      </w:pPr>
    </w:p>
    <w:p w:rsidR="00502805" w:rsidRPr="00497F3D" w:rsidRDefault="00794EBC">
      <w:pPr>
        <w:spacing w:after="0" w:line="408" w:lineRule="auto"/>
        <w:ind w:left="120"/>
        <w:jc w:val="center"/>
      </w:pPr>
      <w:r w:rsidRPr="00497F3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02805" w:rsidRPr="00497F3D" w:rsidRDefault="00794EBC">
      <w:pPr>
        <w:spacing w:after="0" w:line="408" w:lineRule="auto"/>
        <w:ind w:left="120"/>
        <w:jc w:val="center"/>
      </w:pPr>
      <w:r w:rsidRPr="00497F3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97F3D">
        <w:rPr>
          <w:rFonts w:ascii="Times New Roman" w:hAnsi="Times New Roman"/>
          <w:color w:val="000000"/>
          <w:sz w:val="28"/>
        </w:rPr>
        <w:t xml:space="preserve"> 4939183)</w:t>
      </w:r>
    </w:p>
    <w:p w:rsidR="00502805" w:rsidRPr="00497F3D" w:rsidRDefault="00502805">
      <w:pPr>
        <w:spacing w:after="0"/>
        <w:ind w:left="120"/>
        <w:jc w:val="center"/>
      </w:pPr>
    </w:p>
    <w:p w:rsidR="00502805" w:rsidRDefault="00794EBC">
      <w:pPr>
        <w:spacing w:after="0" w:line="408" w:lineRule="auto"/>
        <w:ind w:left="120"/>
        <w:jc w:val="center"/>
      </w:pPr>
      <w:r w:rsidRPr="00497F3D">
        <w:rPr>
          <w:rFonts w:ascii="Times New Roman" w:hAnsi="Times New Roman"/>
          <w:b/>
          <w:color w:val="000000"/>
          <w:sz w:val="28"/>
        </w:rPr>
        <w:t xml:space="preserve">учебного предмета «Физика.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502805" w:rsidRDefault="00794EB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502805">
      <w:pPr>
        <w:spacing w:after="0"/>
        <w:ind w:left="120"/>
        <w:jc w:val="center"/>
      </w:pPr>
    </w:p>
    <w:p w:rsidR="00502805" w:rsidRDefault="00794EBC">
      <w:pPr>
        <w:spacing w:after="0"/>
        <w:ind w:left="120"/>
        <w:jc w:val="center"/>
      </w:pPr>
      <w:bookmarkStart w:id="4" w:name="f42bdabb-0f2d-40ee-bf7c-727852ad74ae"/>
      <w:r>
        <w:rPr>
          <w:rFonts w:ascii="Times New Roman" w:hAnsi="Times New Roman"/>
          <w:b/>
          <w:color w:val="000000"/>
          <w:sz w:val="28"/>
        </w:rPr>
        <w:t>г.Зубцов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62ee4c66-afc2-48b9-8903-39adf2f93014"/>
      <w:r>
        <w:rPr>
          <w:rFonts w:ascii="Times New Roman" w:hAnsi="Times New Roman"/>
          <w:b/>
          <w:color w:val="000000"/>
          <w:sz w:val="28"/>
        </w:rPr>
        <w:t>2024</w:t>
      </w:r>
      <w:bookmarkEnd w:id="5"/>
    </w:p>
    <w:p w:rsidR="00502805" w:rsidRDefault="00502805">
      <w:pPr>
        <w:spacing w:after="0"/>
        <w:ind w:left="120"/>
      </w:pPr>
    </w:p>
    <w:p w:rsidR="00502805" w:rsidRDefault="00502805">
      <w:pPr>
        <w:sectPr w:rsidR="00502805">
          <w:pgSz w:w="11906" w:h="16383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 w:line="264" w:lineRule="auto"/>
        <w:ind w:left="120"/>
        <w:jc w:val="both"/>
      </w:pPr>
      <w:bookmarkStart w:id="6" w:name="block-375657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физике базового уровня на уровне среднего общего образования разработана на </w:t>
      </w:r>
      <w:r>
        <w:rPr>
          <w:rFonts w:ascii="Times New Roman" w:hAnsi="Times New Roman"/>
          <w:color w:val="000000"/>
          <w:sz w:val="28"/>
        </w:rPr>
        <w:t>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</w:t>
      </w:r>
      <w:r>
        <w:rPr>
          <w:rFonts w:ascii="Times New Roman" w:hAnsi="Times New Roman"/>
          <w:color w:val="000000"/>
          <w:sz w:val="28"/>
        </w:rPr>
        <w:t xml:space="preserve"> Российской Федерации, реализующих основные образовательные программы.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программы по физике направлено на формирование естественно-научной картины мира обучающихся 10–11 классов при обучении их физике на базовом уровне на основе </w:t>
      </w:r>
      <w:r>
        <w:rPr>
          <w:rFonts w:ascii="Times New Roman" w:hAnsi="Times New Roman"/>
          <w:color w:val="000000"/>
          <w:sz w:val="28"/>
        </w:rPr>
        <w:t>системно-деятельностного подхода. Программа по физике соответствует требованиям ФГОС СОО к планируемым личностным, предметным и метапредметным результатам обучения, а также учитывает необходимость реализации межпредметных связей физики с естественно-научны</w:t>
      </w:r>
      <w:r>
        <w:rPr>
          <w:rFonts w:ascii="Times New Roman" w:hAnsi="Times New Roman"/>
          <w:color w:val="000000"/>
          <w:sz w:val="28"/>
        </w:rPr>
        <w:t>ми учебными предметами. В ней определяются основные цели изучения физики на уровне среднего общего образования, планируемые результаты освоения курса физики: личностные, метапредметные, предметные (на базовом уровне).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физике включает:</w:t>
      </w:r>
    </w:p>
    <w:p w:rsidR="00502805" w:rsidRDefault="00794E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планируе</w:t>
      </w:r>
      <w:r>
        <w:rPr>
          <w:rFonts w:ascii="Times New Roman" w:hAnsi="Times New Roman"/>
          <w:color w:val="000000"/>
          <w:sz w:val="28"/>
        </w:rPr>
        <w:t>мые результаты освоения курса физики на базовом уровне, в том числе предметные результаты по годам обучения;</w:t>
      </w:r>
    </w:p>
    <w:p w:rsidR="00502805" w:rsidRDefault="00794EB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содержание учебного предмета «Физика» по годам обучения.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Физика как наука о наиболее общих законах природы, выступая в качестве учебного предмета в</w:t>
      </w:r>
      <w:r>
        <w:rPr>
          <w:rFonts w:ascii="Times New Roman" w:hAnsi="Times New Roman"/>
          <w:color w:val="000000"/>
          <w:sz w:val="28"/>
        </w:rPr>
        <w:t xml:space="preserve">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</w:t>
      </w:r>
      <w:r>
        <w:rPr>
          <w:rFonts w:ascii="Times New Roman" w:hAnsi="Times New Roman"/>
          <w:color w:val="000000"/>
          <w:sz w:val="28"/>
        </w:rPr>
        <w:t>ой географией и астрономией. Использование и активное применение физических знаний определяет характер и развитие разнообразных технологий в сфере энергетики, транспорта, освоения космоса, получения новых материалов с заданными свойствами и других. Изучени</w:t>
      </w:r>
      <w:r>
        <w:rPr>
          <w:rFonts w:ascii="Times New Roman" w:hAnsi="Times New Roman"/>
          <w:color w:val="000000"/>
          <w:sz w:val="28"/>
        </w:rPr>
        <w:t xml:space="preserve">е физики вносит основной вклад в формирование естественно-научной картины мира обучающихся, в формирование умений применять научный метод познания при выполнении ими учебных исследований.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основу курса физики для уровня среднего общего образования положе</w:t>
      </w:r>
      <w:r>
        <w:rPr>
          <w:rFonts w:ascii="Times New Roman" w:hAnsi="Times New Roman"/>
          <w:color w:val="000000"/>
          <w:sz w:val="28"/>
        </w:rPr>
        <w:t>н ряд идей, которые можно рассматривать как принципы его построения.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Идея целостности</w:t>
      </w:r>
      <w:r>
        <w:rPr>
          <w:rFonts w:ascii="Times New Roman" w:hAnsi="Times New Roman"/>
          <w:color w:val="000000"/>
          <w:sz w:val="28"/>
        </w:rPr>
        <w:t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</w:t>
      </w:r>
      <w:r>
        <w:rPr>
          <w:rFonts w:ascii="Times New Roman" w:hAnsi="Times New Roman"/>
          <w:i/>
          <w:color w:val="000000"/>
          <w:sz w:val="28"/>
        </w:rPr>
        <w:t xml:space="preserve"> генерализации</w:t>
      </w:r>
      <w:r>
        <w:rPr>
          <w:rFonts w:ascii="Times New Roman" w:hAnsi="Times New Roman"/>
          <w:color w:val="000000"/>
          <w:sz w:val="28"/>
        </w:rPr>
        <w:t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гуманитаризации</w:t>
      </w:r>
      <w:r>
        <w:rPr>
          <w:rFonts w:ascii="Times New Roman" w:hAnsi="Times New Roman"/>
          <w:color w:val="000000"/>
          <w:sz w:val="28"/>
        </w:rPr>
        <w:t>. Её реализация предполагает использовани</w:t>
      </w:r>
      <w:r>
        <w:rPr>
          <w:rFonts w:ascii="Times New Roman" w:hAnsi="Times New Roman"/>
          <w:color w:val="000000"/>
          <w:sz w:val="28"/>
        </w:rPr>
        <w:t>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прикладной направленности</w:t>
      </w:r>
      <w:r>
        <w:rPr>
          <w:rFonts w:ascii="Times New Roman" w:hAnsi="Times New Roman"/>
          <w:color w:val="000000"/>
          <w:sz w:val="28"/>
        </w:rPr>
        <w:t>. Курс физики предполагает знакомство с широким круго</w:t>
      </w:r>
      <w:r>
        <w:rPr>
          <w:rFonts w:ascii="Times New Roman" w:hAnsi="Times New Roman"/>
          <w:color w:val="000000"/>
          <w:sz w:val="28"/>
        </w:rPr>
        <w:t xml:space="preserve">м технических и технологических приложений изученных теорий и законов.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Идея экологизации</w:t>
      </w:r>
      <w:r>
        <w:rPr>
          <w:rFonts w:ascii="Times New Roman" w:hAnsi="Times New Roman"/>
          <w:color w:val="000000"/>
          <w:sz w:val="28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</w:t>
      </w:r>
      <w:r>
        <w:rPr>
          <w:rFonts w:ascii="Times New Roman" w:hAnsi="Times New Roman"/>
          <w:color w:val="000000"/>
          <w:sz w:val="28"/>
        </w:rPr>
        <w:t>суждения проблем рационального природопользования и экологической безопасности.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Стержневыми элементами курса физики на уровне среднего общего образования являются физические теории (формирование представлений о структуре построения физической теории, роли </w:t>
      </w:r>
      <w:r>
        <w:rPr>
          <w:rFonts w:ascii="Times New Roman" w:hAnsi="Times New Roman"/>
          <w:color w:val="000000"/>
          <w:sz w:val="28"/>
        </w:rPr>
        <w:t xml:space="preserve">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Системно-деятельностный подход в курсе физики реализуется прежде всего за счёт организации экс</w:t>
      </w:r>
      <w:r>
        <w:rPr>
          <w:rFonts w:ascii="Times New Roman" w:hAnsi="Times New Roman"/>
          <w:color w:val="000000"/>
          <w:sz w:val="28"/>
        </w:rPr>
        <w:t>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</w:t>
      </w:r>
      <w:r>
        <w:rPr>
          <w:rFonts w:ascii="Times New Roman" w:hAnsi="Times New Roman"/>
          <w:color w:val="000000"/>
          <w:sz w:val="28"/>
        </w:rPr>
        <w:t xml:space="preserve">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</w:t>
      </w:r>
      <w:r>
        <w:rPr>
          <w:rFonts w:ascii="Times New Roman" w:hAnsi="Times New Roman"/>
          <w:color w:val="000000"/>
          <w:sz w:val="28"/>
        </w:rPr>
        <w:t>проводить косвенные измерения, исследования зависимостей физических величин и постановку опытов по проверке предложенных гипотез.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</w:t>
      </w:r>
      <w:r>
        <w:rPr>
          <w:rFonts w:ascii="Times New Roman" w:hAnsi="Times New Roman"/>
          <w:color w:val="000000"/>
          <w:sz w:val="28"/>
        </w:rPr>
        <w:t xml:space="preserve">явно заданной физической моделью, позволяющие применять изученные законы и </w:t>
      </w:r>
      <w:r>
        <w:rPr>
          <w:rFonts w:ascii="Times New Roman" w:hAnsi="Times New Roman"/>
          <w:color w:val="000000"/>
          <w:sz w:val="28"/>
        </w:rPr>
        <w:lastRenderedPageBreak/>
        <w:t>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</w:t>
      </w:r>
      <w:r>
        <w:rPr>
          <w:rFonts w:ascii="Times New Roman" w:hAnsi="Times New Roman"/>
          <w:color w:val="000000"/>
          <w:sz w:val="28"/>
        </w:rPr>
        <w:t xml:space="preserve">ий и процессов в окружающей жизни, требующие выбора физической модели для ситуации практико-ориентированного характера.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соответствии с требованиями ФГОС СОО к материально-техническому обеспечению учебного процесса базовый уровень курса физики на уровне </w:t>
      </w:r>
      <w:r>
        <w:rPr>
          <w:rFonts w:ascii="Times New Roman" w:hAnsi="Times New Roman"/>
          <w:color w:val="000000"/>
          <w:sz w:val="28"/>
        </w:rPr>
        <w:t xml:space="preserve">среднего общего образования должен изучаться в условиях предметного кабинета физики или в 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</w:t>
      </w:r>
      <w:r>
        <w:rPr>
          <w:rFonts w:ascii="Times New Roman" w:hAnsi="Times New Roman"/>
          <w:color w:val="000000"/>
          <w:sz w:val="28"/>
        </w:rPr>
        <w:t xml:space="preserve">в программе по физике ученических практических работ и демонстрационное оборудование.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</w:t>
      </w:r>
      <w:r>
        <w:rPr>
          <w:rFonts w:ascii="Times New Roman" w:hAnsi="Times New Roman"/>
          <w:color w:val="000000"/>
          <w:sz w:val="28"/>
        </w:rPr>
        <w:t xml:space="preserve">онстраций для исследования изучаемых явлений и процессов, эмпирических и фундаментальных законов, их технических применений.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</w:t>
      </w:r>
      <w:r>
        <w:rPr>
          <w:rFonts w:ascii="Times New Roman" w:hAnsi="Times New Roman"/>
          <w:color w:val="000000"/>
          <w:sz w:val="28"/>
        </w:rPr>
        <w:t xml:space="preserve">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Основными цел</w:t>
      </w:r>
      <w:r>
        <w:rPr>
          <w:rFonts w:ascii="Times New Roman" w:hAnsi="Times New Roman"/>
          <w:color w:val="000000"/>
          <w:sz w:val="28"/>
        </w:rPr>
        <w:t xml:space="preserve">ями изучения физики в общем образовании являются: </w:t>
      </w:r>
    </w:p>
    <w:p w:rsidR="00502805" w:rsidRDefault="00794E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502805" w:rsidRDefault="00794E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</w:t>
      </w:r>
      <w:r>
        <w:rPr>
          <w:rFonts w:ascii="Times New Roman" w:hAnsi="Times New Roman"/>
          <w:color w:val="000000"/>
          <w:sz w:val="28"/>
        </w:rPr>
        <w:t>тельского отношения к окружающим явлениям;</w:t>
      </w:r>
    </w:p>
    <w:p w:rsidR="00502805" w:rsidRDefault="00794E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502805" w:rsidRDefault="00794E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объяснять явления с использованием физических знаний и научных доказательств</w:t>
      </w:r>
      <w:r>
        <w:rPr>
          <w:rFonts w:ascii="Times New Roman" w:hAnsi="Times New Roman"/>
          <w:color w:val="000000"/>
          <w:sz w:val="28"/>
        </w:rPr>
        <w:t>;</w:t>
      </w:r>
    </w:p>
    <w:p w:rsidR="00502805" w:rsidRDefault="00794EB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приобретение </w:t>
      </w:r>
      <w:r>
        <w:rPr>
          <w:rFonts w:ascii="Times New Roman" w:hAnsi="Times New Roman"/>
          <w:color w:val="000000"/>
          <w:sz w:val="28"/>
        </w:rPr>
        <w:t>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формирование умений применять теоретические знания для объяснения физических явлений в пр</w:t>
      </w:r>
      <w:r>
        <w:rPr>
          <w:rFonts w:ascii="Times New Roman" w:hAnsi="Times New Roman"/>
          <w:color w:val="000000"/>
          <w:sz w:val="28"/>
        </w:rPr>
        <w:t>ироде и для принятия практических решений в повседневной жизни;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задачи;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физически</w:t>
      </w:r>
      <w:r>
        <w:rPr>
          <w:rFonts w:ascii="Times New Roman" w:hAnsi="Times New Roman"/>
          <w:color w:val="000000"/>
          <w:sz w:val="28"/>
        </w:rPr>
        <w:t xml:space="preserve">х основ и принципов действия технических устройств и технологических процессов, их влияния на окружающую среду; 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</w:t>
      </w:r>
      <w:r>
        <w:rPr>
          <w:rFonts w:ascii="Times New Roman" w:hAnsi="Times New Roman"/>
          <w:color w:val="000000"/>
          <w:sz w:val="28"/>
        </w:rPr>
        <w:t>рности полученного результата;</w:t>
      </w:r>
    </w:p>
    <w:p w:rsidR="00502805" w:rsidRDefault="00794EB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создание условий для развития умений проектно-исследовательской, творческой деятельности.</w:t>
      </w:r>
    </w:p>
    <w:p w:rsidR="00502805" w:rsidRDefault="00794EBC">
      <w:pPr>
        <w:spacing w:after="0" w:line="264" w:lineRule="auto"/>
        <w:ind w:firstLine="600"/>
        <w:jc w:val="both"/>
      </w:pPr>
      <w:bookmarkStart w:id="7" w:name="490f2411-5974-435e-ac25-4fd30bd3d382"/>
      <w:r>
        <w:rPr>
          <w:rFonts w:ascii="Times New Roman" w:hAnsi="Times New Roman"/>
          <w:color w:val="000000"/>
          <w:sz w:val="28"/>
        </w:rPr>
        <w:t>На изучение физики (базовый уровень) на уровне среднего общего образования отводится 136 часов: в 10 классе – 68 часов (2 часа в неделю</w:t>
      </w:r>
      <w:r>
        <w:rPr>
          <w:rFonts w:ascii="Times New Roman" w:hAnsi="Times New Roman"/>
          <w:color w:val="000000"/>
          <w:sz w:val="28"/>
        </w:rPr>
        <w:t>), в 11 классе – 68 часов (2 часа в неделю).</w:t>
      </w:r>
      <w:bookmarkEnd w:id="7"/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</w:t>
      </w:r>
      <w:r>
        <w:rPr>
          <w:rFonts w:ascii="Times New Roman" w:hAnsi="Times New Roman"/>
          <w:color w:val="000000"/>
          <w:sz w:val="28"/>
        </w:rPr>
        <w:t>я.</w:t>
      </w:r>
    </w:p>
    <w:p w:rsidR="00502805" w:rsidRDefault="00502805">
      <w:pPr>
        <w:sectPr w:rsidR="00502805">
          <w:pgSz w:w="11906" w:h="16383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 w:line="264" w:lineRule="auto"/>
        <w:ind w:left="120"/>
        <w:jc w:val="both"/>
      </w:pPr>
      <w:bookmarkStart w:id="8" w:name="_Toc124426195"/>
      <w:bookmarkStart w:id="9" w:name="block-37565745"/>
      <w:bookmarkEnd w:id="6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1. Физика и методы научного познания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Физика – наука о природе. Научные методы познания окружающего мира. Роль эксперимента и теории в процессе познания природы. Эксперимент в физике.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Моделирование физических</w:t>
      </w:r>
      <w:r>
        <w:rPr>
          <w:rFonts w:ascii="Times New Roman" w:hAnsi="Times New Roman"/>
          <w:color w:val="000000"/>
          <w:sz w:val="28"/>
        </w:rPr>
        <w:t xml:space="preserve"> явлений и процессов. Научные гипотезы. Физические законы и теории. Границы применимости физических законов. Принцип соответствия.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Роль и место физики в формировании современной научной картины мира, в практической деятельности людей.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Аналог</w:t>
      </w:r>
      <w:r>
        <w:rPr>
          <w:rFonts w:ascii="Times New Roman" w:hAnsi="Times New Roman"/>
          <w:color w:val="000000"/>
          <w:sz w:val="28"/>
        </w:rPr>
        <w:t>овые и цифровые измерительные приборы, компьютерные датчики.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2. Механика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Тема 1. Кинематика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Механическое движение. Относительность механического движения. Система отсчёта. Траектория.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Свободное падение. Ускорение свободного падения.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Криволинейное движение. Движение материальной точ</w:t>
      </w:r>
      <w:r>
        <w:rPr>
          <w:rFonts w:ascii="Times New Roman" w:hAnsi="Times New Roman"/>
          <w:color w:val="000000"/>
          <w:sz w:val="28"/>
        </w:rPr>
        <w:t xml:space="preserve">ки по окружности с постоянной по модулю скоростью. Угловая скорость, линейная скорость. Период и частота обращения. Центростремительное ускорение.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спидометр, движение снарядов, цепные и ремённые передачи.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системы отсчёта, иллюстрация кинематических характеристик движения.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Преобразование движений с использованием простых механизмов.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Падение тел в воздухе и в разреженном пространстве.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движения тела, брошенного под углом к гори</w:t>
      </w:r>
      <w:r>
        <w:rPr>
          <w:rFonts w:ascii="Times New Roman" w:hAnsi="Times New Roman"/>
          <w:color w:val="000000"/>
          <w:sz w:val="28"/>
        </w:rPr>
        <w:t xml:space="preserve">зонту и горизонтально.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Измерение ускорения свободного падения.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Направление скорости при движении по окружности.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неравномерного движения с целью определения мгновенной скорости.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соотношения</w:t>
      </w:r>
      <w:r>
        <w:rPr>
          <w:rFonts w:ascii="Times New Roman" w:hAnsi="Times New Roman"/>
          <w:color w:val="000000"/>
          <w:sz w:val="28"/>
        </w:rPr>
        <w:t xml:space="preserve"> между путями, пройденными телом за последовательные равные промежутки времени при равноускоренном движении с начальной скоростью, равной нулю.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шарика в вязкой жидкости.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тела, брошенного горизонтально.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Динамика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ринцип относительности Галилея. Первый закон Ньютона. Инерциальные системы отсчёта.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тела. Сила. Принцип суперпозиции сил. Второй закон Ньютона для материальной точки. Третий закон Ньютона для материальных точек.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всемирного тяготения. Сила тяже</w:t>
      </w:r>
      <w:r>
        <w:rPr>
          <w:rFonts w:ascii="Times New Roman" w:hAnsi="Times New Roman"/>
          <w:color w:val="000000"/>
          <w:sz w:val="28"/>
        </w:rPr>
        <w:t xml:space="preserve">сти. Первая космическая скорость.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упругости. Закон Гука. Вес тела.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Трение. Виды трения (покоя, скольжения, качения). Сила трения. Сухое трение. Сила трения скольжения и сила трения покоя. Коэффициент трения. Сила сопротивления при движении тела в жид</w:t>
      </w:r>
      <w:r>
        <w:rPr>
          <w:rFonts w:ascii="Times New Roman" w:hAnsi="Times New Roman"/>
          <w:color w:val="000000"/>
          <w:sz w:val="28"/>
        </w:rPr>
        <w:t xml:space="preserve">кости или газе.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Поступательное и вращательное движение абсолютно твёрдого тела.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Момент силы относительно оси вращения. Плечо силы. Условия равновесия твёрдого тела.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подшипники, движение искусственных спутн</w:t>
      </w:r>
      <w:r>
        <w:rPr>
          <w:rFonts w:ascii="Times New Roman" w:hAnsi="Times New Roman"/>
          <w:color w:val="000000"/>
          <w:sz w:val="28"/>
        </w:rPr>
        <w:t>иков.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инерции.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масс взаимодействующих тел.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закон Ньютона.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Сложение сил.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силы упругости от деформации.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Невесомость. Вес тела при ускоренном подъёме и падении.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сил трения покоя, </w:t>
      </w:r>
      <w:r>
        <w:rPr>
          <w:rFonts w:ascii="Times New Roman" w:hAnsi="Times New Roman"/>
          <w:color w:val="000000"/>
          <w:sz w:val="28"/>
        </w:rPr>
        <w:t>качения и скольжения.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Условия равновесия твёрдого тела. Виды равновесия.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движения бруска по наклонной плоскости.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Исследование зависимости сил упругости, возникающих в пружине и резиновом образце, от их </w:t>
      </w:r>
      <w:r>
        <w:rPr>
          <w:rFonts w:ascii="Times New Roman" w:hAnsi="Times New Roman"/>
          <w:color w:val="000000"/>
          <w:sz w:val="28"/>
        </w:rPr>
        <w:t xml:space="preserve">деформации.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твёрдого тела, имеющего ось вращения.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Законы сохранения в механике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Импульс материальной точки (тела), системы материальных точек. Импульс силы и изменение импульса тела. Закон сохранения импульса. </w:t>
      </w:r>
      <w:r>
        <w:rPr>
          <w:rFonts w:ascii="Times New Roman" w:hAnsi="Times New Roman"/>
          <w:color w:val="000000"/>
          <w:sz w:val="28"/>
        </w:rPr>
        <w:t>Реактивное движение.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силы. Мощность силы.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Кинетическая энергия материальной точки. Теорема об изменении кинетической энергии.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Потенциальная энергия. Потенциальная энергия упруго деформированной пружины. Потенциальная энергия тела вблизи поверхности </w:t>
      </w:r>
      <w:r>
        <w:rPr>
          <w:rFonts w:ascii="Times New Roman" w:hAnsi="Times New Roman"/>
          <w:color w:val="000000"/>
          <w:sz w:val="28"/>
        </w:rPr>
        <w:t xml:space="preserve">Земли.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Потенциальные и непотенциальные силы. Связь работы непотенциальных сил с изменением механической энергии системы тел. Закон сохранения механической энергии.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Упругие и неупругие столкновения.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водомёт</w:t>
      </w:r>
      <w:r>
        <w:rPr>
          <w:rFonts w:ascii="Times New Roman" w:hAnsi="Times New Roman"/>
          <w:color w:val="000000"/>
          <w:sz w:val="28"/>
        </w:rPr>
        <w:t>, копёр, пружинный пистолет, движение ракет.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Закон сохранения импульса.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Реактивное движение.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 потенциальной энергии в кинетическую и обратно.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абсолютно неупругого удара с помощью дву</w:t>
      </w:r>
      <w:r>
        <w:rPr>
          <w:rFonts w:ascii="Times New Roman" w:hAnsi="Times New Roman"/>
          <w:color w:val="000000"/>
          <w:sz w:val="28"/>
        </w:rPr>
        <w:t xml:space="preserve">х одинаковых нитяных маятников.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связи работы силы с изменением механической энергии тела на примере растяжения резинового жгута.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3. Молекулярная физика и термодинамика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Основы молекулярно-кинетической теории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положения </w:t>
      </w:r>
      <w:r>
        <w:rPr>
          <w:rFonts w:ascii="Times New Roman" w:hAnsi="Times New Roman"/>
          <w:color w:val="000000"/>
          <w:sz w:val="28"/>
        </w:rPr>
        <w:t>молекулярно-кинетической теории и их опытное обоснование. Броуновское движение. Диффузия.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</w:t>
      </w:r>
      <w:r>
        <w:rPr>
          <w:rFonts w:ascii="Times New Roman" w:hAnsi="Times New Roman"/>
          <w:color w:val="000000"/>
          <w:sz w:val="28"/>
        </w:rPr>
        <w:t>ры молекул. Количество вещества. Постоянная Авогадро.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Тепловое равновесие. Температура и её измерение. Шкала температур Цельсия.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Модель идеального газа. Основное уравнение молекулярно-кинетической теории идеального газа. Абсолютная температура как мера ср</w:t>
      </w:r>
      <w:r>
        <w:rPr>
          <w:rFonts w:ascii="Times New Roman" w:hAnsi="Times New Roman"/>
          <w:color w:val="000000"/>
          <w:sz w:val="28"/>
        </w:rPr>
        <w:t>едней кинетической энергии теплового движения частиц газа. Шкала температур Кельвина. Газовые законы. Уравнение Менделеева–Клапейрона. Закон Дальтона. Изопроцессы в идеальном газе с постоянным количеством вещества. Графическое представление изопроцессов: и</w:t>
      </w:r>
      <w:r>
        <w:rPr>
          <w:rFonts w:ascii="Times New Roman" w:hAnsi="Times New Roman"/>
          <w:color w:val="000000"/>
          <w:sz w:val="28"/>
        </w:rPr>
        <w:t xml:space="preserve">зотерма, изохора, изобара.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термометр, барометр.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доказывающие дискретное строение вещества, фотографии молекул органических соединений.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диффузии жидкостей и газов.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броун</w:t>
      </w:r>
      <w:r>
        <w:rPr>
          <w:rFonts w:ascii="Times New Roman" w:hAnsi="Times New Roman"/>
          <w:color w:val="000000"/>
          <w:sz w:val="28"/>
        </w:rPr>
        <w:t xml:space="preserve">овского движения.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Штерна.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доказывающие существование межмолекулярного взаимодействия.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Модель, иллюстрирующая природу давления газа на стенки сосуда.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Опыты, иллюстрирующие уравнение состояния идеального газа, изопроцессы.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</w:t>
      </w:r>
      <w:r>
        <w:rPr>
          <w:rFonts w:ascii="Times New Roman" w:hAnsi="Times New Roman"/>
          <w:i/>
          <w:color w:val="000000"/>
          <w:sz w:val="28"/>
        </w:rPr>
        <w:t>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массы воздуха в классной комнате на основе измерений объёма комнаты, давления и температуры воздуха в ней.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между параметрами состояния разреженного газа.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Основы термодинамики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Термо</w:t>
      </w:r>
      <w:r>
        <w:rPr>
          <w:rFonts w:ascii="Times New Roman" w:hAnsi="Times New Roman"/>
          <w:color w:val="000000"/>
          <w:sz w:val="28"/>
        </w:rPr>
        <w:t>динамическая система. Внутренняя энергия термодинамической системы и способы её изменения. Количество теплоты и работа. Внутренняя энергия одноатомного идеального газа. Виды теплопередачи: теплопроводность, конвекция, излучение. Удельная теплоёмкость вещес</w:t>
      </w:r>
      <w:r>
        <w:rPr>
          <w:rFonts w:ascii="Times New Roman" w:hAnsi="Times New Roman"/>
          <w:color w:val="000000"/>
          <w:sz w:val="28"/>
        </w:rPr>
        <w:t xml:space="preserve">тва. Количество теплоты при теплопередаче.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адиабатном процессе. Первый закон термодинамики. Применение первого закона термодинамики к изопроцессам. Графическая интерпретация работы газа.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Второй закон термодинамики. Необратимость процессов в при</w:t>
      </w:r>
      <w:r>
        <w:rPr>
          <w:rFonts w:ascii="Times New Roman" w:hAnsi="Times New Roman"/>
          <w:color w:val="000000"/>
          <w:sz w:val="28"/>
        </w:rPr>
        <w:t>роде.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Тепловые машины. Принципы действия тепловых машин. Преобразования энергии в тепловых машинах. Коэффициент полезного действия тепловой машины. Цикл Карно и его коэффициент полезного действия. Экологические проблемы теплоэнергетики.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Технические устройс</w:t>
      </w:r>
      <w:r>
        <w:rPr>
          <w:rFonts w:ascii="Times New Roman" w:hAnsi="Times New Roman"/>
          <w:color w:val="000000"/>
          <w:sz w:val="28"/>
        </w:rPr>
        <w:t>тва и практическое применение: двигатель внутреннего сгорания, бытовой холодильник, кондиционер.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внутренней энергии тела при совершении работы: вылет пробки из бутылки под действием сжатого воздуха, нагревание эфира в латунной трубке путём трения (видеодемонстрация).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внутренней энергии (температуры) тела при теплопередаче.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 по</w:t>
      </w:r>
      <w:r>
        <w:rPr>
          <w:rFonts w:ascii="Times New Roman" w:hAnsi="Times New Roman"/>
          <w:color w:val="000000"/>
          <w:sz w:val="28"/>
        </w:rPr>
        <w:t xml:space="preserve"> адиабатному расширению воздуха (опыт с воздушным огнивом).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паровой турбины, двигателя внутреннего сгорания, реактивного двигателя.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удельной теплоёмкости.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Тема 3. Агрегатные состояния вещества. </w:t>
      </w:r>
      <w:r>
        <w:rPr>
          <w:rFonts w:ascii="Times New Roman" w:hAnsi="Times New Roman"/>
          <w:b/>
          <w:i/>
          <w:color w:val="000000"/>
          <w:sz w:val="28"/>
        </w:rPr>
        <w:t>Фазовые переходы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Парообразование и конденсация. Испарение и кипение. Абсолютная и относительная влажность воздуха. Насыщенный пар. Удельная теплота парообразования. Зависимость температуры кипения от давления.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Твёрдое тело. Кристаллические и аморфные тела</w:t>
      </w:r>
      <w:r>
        <w:rPr>
          <w:rFonts w:ascii="Times New Roman" w:hAnsi="Times New Roman"/>
          <w:color w:val="000000"/>
          <w:sz w:val="28"/>
        </w:rPr>
        <w:t>. Анизотропия свойств кристаллов. Жидкие кристаллы. Современные материалы. Плавление и кристаллизация. Удельная теплота плавления. Сублимация.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теплового баланса.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гигрометр и психрометр, калориметр</w:t>
      </w:r>
      <w:r>
        <w:rPr>
          <w:rFonts w:ascii="Times New Roman" w:hAnsi="Times New Roman"/>
          <w:color w:val="000000"/>
          <w:sz w:val="28"/>
        </w:rPr>
        <w:t>, технологии получения современных материалов, в том числе наноматериалов, и нанотехнологии.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насыщенных паров.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Кипение при пониженном давлении.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измерения влажности.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нагревания и плавления кристаллического вещества.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Демонстрация кристаллов.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относительной влажности воздуха.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Электростатика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Электризация тел. Электрический заряд. Два вида электрических зарядов. Проводники, диэлектрик</w:t>
      </w:r>
      <w:r>
        <w:rPr>
          <w:rFonts w:ascii="Times New Roman" w:hAnsi="Times New Roman"/>
          <w:color w:val="000000"/>
          <w:sz w:val="28"/>
        </w:rPr>
        <w:t xml:space="preserve">и и полупроводники. Закон сохранения электрического заряда.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зарядов. Закон Кулона. Точечный электрический заряд. Электрическое поле. Напряжённость электрического поля. Принцип </w:t>
      </w:r>
      <w:r>
        <w:rPr>
          <w:rFonts w:ascii="Times New Roman" w:hAnsi="Times New Roman"/>
          <w:color w:val="000000"/>
          <w:sz w:val="28"/>
        </w:rPr>
        <w:lastRenderedPageBreak/>
        <w:t>суперпозиции электрических полей. Линии напряжённости электричес</w:t>
      </w:r>
      <w:r>
        <w:rPr>
          <w:rFonts w:ascii="Times New Roman" w:hAnsi="Times New Roman"/>
          <w:color w:val="000000"/>
          <w:sz w:val="28"/>
        </w:rPr>
        <w:t>кого поля.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сил электростатического поля. Потенциал. Разность потенциалов. Проводники и диэлектрики в электростатическом поле. Диэлектрическая проницаемость.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Электроёмкость. Конденсатор. Электроёмкость плоского конденсатора. Энергия заряженного конд</w:t>
      </w:r>
      <w:r>
        <w:rPr>
          <w:rFonts w:ascii="Times New Roman" w:hAnsi="Times New Roman"/>
          <w:color w:val="000000"/>
          <w:sz w:val="28"/>
        </w:rPr>
        <w:t>енсатора.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электроскоп, электрометр, электростатическая защита, заземление электроприборов, конденсатор, копировальный аппарат, струйный принтер.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Устройство и принцип действия электрометра.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Взаимодействие наэлектризованных тел.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Электрическое поле заряженных тел.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Проводники в электростатическом поле.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Электростатическая защита.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Диэлектрики в электростатическом поле.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электроёмкости плоского конденсатора от площади пластин, расстояния</w:t>
      </w:r>
      <w:r>
        <w:rPr>
          <w:rFonts w:ascii="Times New Roman" w:hAnsi="Times New Roman"/>
          <w:color w:val="000000"/>
          <w:sz w:val="28"/>
        </w:rPr>
        <w:t xml:space="preserve"> между ними и диэлектрической проницаемости.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заряженного конденсатора.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электроёмкости конденсатора.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Постоянный электрический ток. Токи в различных средах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ток. Условия суще</w:t>
      </w:r>
      <w:r>
        <w:rPr>
          <w:rFonts w:ascii="Times New Roman" w:hAnsi="Times New Roman"/>
          <w:color w:val="000000"/>
          <w:sz w:val="28"/>
        </w:rPr>
        <w:t xml:space="preserve">ствования электрического тока. Источники тока. Сила тока. Постоянный ток.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Напряжение. Закон Ома для участка цепи.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Электрическое сопротивление. Удельное сопротивление вещества. Последовательное, параллельное, смешанное соединение проводников.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 электрического тока. Закон Джоуля–Ленца. Мощность электрического тока.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Электродвижущая сила и внутреннее сопротивление источника тока. Закон Ома для полной (замкнутой) электрической цепи. Короткое замыкание.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Электронная проводимость твёрдых металло</w:t>
      </w:r>
      <w:r>
        <w:rPr>
          <w:rFonts w:ascii="Times New Roman" w:hAnsi="Times New Roman"/>
          <w:color w:val="000000"/>
          <w:sz w:val="28"/>
        </w:rPr>
        <w:t xml:space="preserve">в. Зависимость сопротивления металлов от температуры. Сверхпроводимость.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Электрический ток в вакууме. Свойства электронных пучков.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Полупроводники. Собственная и примесная проводимость полупроводников. Свойства p–n-перехода. Полупроводниковые приборы.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</w:t>
      </w:r>
      <w:r>
        <w:rPr>
          <w:rFonts w:ascii="Times New Roman" w:hAnsi="Times New Roman"/>
          <w:color w:val="000000"/>
          <w:sz w:val="28"/>
        </w:rPr>
        <w:t>трический ток в растворах и расплавах электролитов. Электролитическая диссоциация. Электролиз.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Электрический ток в газах. Самостоятельный и несамостоятельный разряд. Молния. Плазма.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амперметр, вольтметр, ре</w:t>
      </w:r>
      <w:r>
        <w:rPr>
          <w:rFonts w:ascii="Times New Roman" w:hAnsi="Times New Roman"/>
          <w:color w:val="000000"/>
          <w:sz w:val="28"/>
        </w:rPr>
        <w:t>остат, источники 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силы тока и напряжения.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сопротив</w:t>
      </w:r>
      <w:r>
        <w:rPr>
          <w:rFonts w:ascii="Times New Roman" w:hAnsi="Times New Roman"/>
          <w:color w:val="000000"/>
          <w:sz w:val="28"/>
        </w:rPr>
        <w:t>ления цилиндрических проводников от длины, площади поперечного сечения и материала.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Смешанное соединение проводников.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Прямое измерение электродвижущей силы. Короткое замыкание гальванического элемента и оценка внутреннего сопротивления.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</w:t>
      </w:r>
      <w:r>
        <w:rPr>
          <w:rFonts w:ascii="Times New Roman" w:hAnsi="Times New Roman"/>
          <w:color w:val="000000"/>
          <w:sz w:val="28"/>
        </w:rPr>
        <w:t>сопротивления металлов от температуры.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Проводимость электролитов.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Искровой разряд и проводимость воздуха.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Односторонняя проводимость диода.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смешанного соединения резисторов.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электродвижущей си</w:t>
      </w:r>
      <w:r>
        <w:rPr>
          <w:rFonts w:ascii="Times New Roman" w:hAnsi="Times New Roman"/>
          <w:color w:val="000000"/>
          <w:sz w:val="28"/>
        </w:rPr>
        <w:t>лы источника тока и его внутреннего сопротивления.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электролиза.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курса физики базового уровня в 10 классе осуществляется с учётом содержательных межпредметных связей с курсами математики, биологии, химии, географии и </w:t>
      </w:r>
      <w:r>
        <w:rPr>
          <w:rFonts w:ascii="Times New Roman" w:hAnsi="Times New Roman"/>
          <w:color w:val="000000"/>
          <w:sz w:val="28"/>
        </w:rPr>
        <w:t>технологии.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Межпредметные понятия</w:t>
      </w:r>
      <w:r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измерение.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уравнений, линей</w:t>
      </w:r>
      <w:r>
        <w:rPr>
          <w:rFonts w:ascii="Times New Roman" w:hAnsi="Times New Roman"/>
          <w:color w:val="000000"/>
          <w:sz w:val="28"/>
        </w:rPr>
        <w:t>ная функция, парабола, гипербола, их графики и свойства,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Биология:</w:t>
      </w:r>
      <w:r>
        <w:rPr>
          <w:rFonts w:ascii="Times New Roman" w:hAnsi="Times New Roman"/>
          <w:color w:val="000000"/>
          <w:sz w:val="28"/>
        </w:rPr>
        <w:t xml:space="preserve"> механическое движение в жив</w:t>
      </w:r>
      <w:r>
        <w:rPr>
          <w:rFonts w:ascii="Times New Roman" w:hAnsi="Times New Roman"/>
          <w:color w:val="000000"/>
          <w:sz w:val="28"/>
        </w:rPr>
        <w:t>ой природе, диффузия, осмос, теплообмен живых организмов (виды теплопередачи, тепловое равновесие), электрические явления в живой природе.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дискретное строение вещества, строение атомов и молекул, моль вещества, молярная масса, тепловые свойства твёр</w:t>
      </w:r>
      <w:r>
        <w:rPr>
          <w:rFonts w:ascii="Times New Roman" w:hAnsi="Times New Roman"/>
          <w:color w:val="000000"/>
          <w:sz w:val="28"/>
        </w:rPr>
        <w:t xml:space="preserve">дых тел, жидкостей и </w:t>
      </w:r>
      <w:r>
        <w:rPr>
          <w:rFonts w:ascii="Times New Roman" w:hAnsi="Times New Roman"/>
          <w:color w:val="000000"/>
          <w:sz w:val="28"/>
        </w:rPr>
        <w:lastRenderedPageBreak/>
        <w:t>газов, электрические свойства металлов, электролитическая диссоциация, гальваника.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География:</w:t>
      </w:r>
      <w:r>
        <w:rPr>
          <w:rFonts w:ascii="Times New Roman" w:hAnsi="Times New Roman"/>
          <w:color w:val="000000"/>
          <w:sz w:val="28"/>
        </w:rPr>
        <w:t xml:space="preserve"> влажность воздуха, ветры, барометр, термометр.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преобразование движений с использованием механизмов, учёт трения в технике, подшип</w:t>
      </w:r>
      <w:r>
        <w:rPr>
          <w:rFonts w:ascii="Times New Roman" w:hAnsi="Times New Roman"/>
          <w:color w:val="000000"/>
          <w:sz w:val="28"/>
        </w:rPr>
        <w:t>ники, использование закона сохранения импульса в технике (ракета,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</w:t>
      </w:r>
      <w:r>
        <w:rPr>
          <w:rFonts w:ascii="Times New Roman" w:hAnsi="Times New Roman"/>
          <w:color w:val="000000"/>
          <w:sz w:val="28"/>
        </w:rPr>
        <w:t>и, электростатическая защита, заземление электроприборов, ксерокс, струйный принтер, электронагревательные приборы, электроосветительные приборы, гальваника.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4. Электродинамика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Магнитное поле. Электромагнитная индукция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</w:t>
      </w:r>
      <w:r>
        <w:rPr>
          <w:rFonts w:ascii="Times New Roman" w:hAnsi="Times New Roman"/>
          <w:color w:val="000000"/>
          <w:sz w:val="28"/>
        </w:rPr>
        <w:t>магниты. Взаимодействие постоянных магнитов. Магнитное поле. Вектор магнитной индукции. Принцип суперпозиции магнитных полей. Линии магнитной индукции. Картина линий магнитной индукции поля постоянных магнитов.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проводника с током. Картина </w:t>
      </w:r>
      <w:r>
        <w:rPr>
          <w:rFonts w:ascii="Times New Roman" w:hAnsi="Times New Roman"/>
          <w:color w:val="000000"/>
          <w:sz w:val="28"/>
        </w:rPr>
        <w:t>линий индукции магнитного поля длинного прямого проводника и замкнутого кольцевого проводника, катушки с током. Опыт Эрстеда. Взаимодействие проводников с током.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Ампера, её модуль и направление.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Лоренца, её модуль и направление. Движение заряженн</w:t>
      </w:r>
      <w:r>
        <w:rPr>
          <w:rFonts w:ascii="Times New Roman" w:hAnsi="Times New Roman"/>
          <w:color w:val="000000"/>
          <w:sz w:val="28"/>
        </w:rPr>
        <w:t>ой частицы в однородном магнитном поле. Работа силы Лоренца.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электромагнитной индукции. Поток вектора магнитной индукции. Электродвижущая сила индукции. Закон электромагнитной индукции Фарадея.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Вихревое электрическое поле. Электродвижущая сила </w:t>
      </w:r>
      <w:r>
        <w:rPr>
          <w:rFonts w:ascii="Times New Roman" w:hAnsi="Times New Roman"/>
          <w:color w:val="000000"/>
          <w:sz w:val="28"/>
        </w:rPr>
        <w:t>индукции в проводнике, движущемся поступательно в однородном магнитном поле.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Индуктивность. Явление самоиндукции. Электродвижущая сила самоиндукции.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магнитного поля катушки с током.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поле.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</w:t>
      </w:r>
      <w:r>
        <w:rPr>
          <w:rFonts w:ascii="Times New Roman" w:hAnsi="Times New Roman"/>
          <w:color w:val="000000"/>
          <w:sz w:val="28"/>
        </w:rPr>
        <w:t>актическое применение: постоянные магниты, электромагниты, электродвигатель, ускорители элементарных частиц, индукционная печь.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Отклонение электронного пучка магнитным полем.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Линии индукции магнитного поля.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двух </w:t>
      </w:r>
      <w:r>
        <w:rPr>
          <w:rFonts w:ascii="Times New Roman" w:hAnsi="Times New Roman"/>
          <w:color w:val="000000"/>
          <w:sz w:val="28"/>
        </w:rPr>
        <w:t>проводников с током.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Ампера.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Действие силы Лоренца на ионы электролита.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Явление электромагнитной индукции.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Правило Ленца.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Зависимость электродвижущей силы индукции от скорости изменения магнитного потока.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Явление самоиндукции.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</w:t>
      </w:r>
      <w:r>
        <w:rPr>
          <w:rFonts w:ascii="Times New Roman" w:hAnsi="Times New Roman"/>
          <w:i/>
          <w:color w:val="000000"/>
          <w:sz w:val="28"/>
        </w:rPr>
        <w:t>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магнитного поля катушки с током.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постоянного магнита на рамку с током.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5. Колебания и волны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Механические и электромагнитные колебания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</w:t>
      </w:r>
      <w:r>
        <w:rPr>
          <w:rFonts w:ascii="Times New Roman" w:hAnsi="Times New Roman"/>
          <w:color w:val="000000"/>
          <w:sz w:val="28"/>
        </w:rPr>
        <w:t xml:space="preserve">ательная система. Свободные механические колебания. Гармонические колебания. Период, частота, амплитуда и фаза колебаний. Пружинный маятник. Математический маятник. Уравнение гармонических колебаний. Превращение энергии при гармонических колебаниях.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</w:t>
      </w:r>
      <w:r>
        <w:rPr>
          <w:rFonts w:ascii="Times New Roman" w:hAnsi="Times New Roman"/>
          <w:color w:val="000000"/>
          <w:sz w:val="28"/>
        </w:rPr>
        <w:t>ательный контур. Свободные электромагнитные колебания в идеальном колебательном контуре. Аналогия между механическими и электромагнитными колебаниями. Формула Томсона. Закон сохранения энергии в идеальном колебательном контуре.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Представление о затухающих колебаниях. Вынужденные механические колебания. Резонанс. Вынужденные электромагнитные колебания.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Переменный ток. Синусоидальный переменный ток. Мощность переменного тока. Амплитудное и действующее значение силы тока и напряжени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Трансформатор. Производство, передача и потребление электрической энергии. Экологические риски при производстве электроэнергии. Культура использования электроэнергии в повседневной жизни.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электрический</w:t>
      </w:r>
      <w:r>
        <w:rPr>
          <w:rFonts w:ascii="Times New Roman" w:hAnsi="Times New Roman"/>
          <w:color w:val="000000"/>
          <w:sz w:val="28"/>
        </w:rPr>
        <w:t xml:space="preserve"> звонок, генератор переменного тока, линии электропередач.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параметров колебательной системы (пружинный или математический маятник).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затухающих колебаний.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вынужденных колебаний.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резонанса.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Свободные электромагнитные колебания.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Осциллограммы (зависимости силы тока и напряжения от времени) для электромагнитных колебаний.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Резонанс при последовательном соединении резистора, катушки индуктивности и конденсатора.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линии электропередачи.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периода малых колебаний груза на нити от длины нити и массы груза.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переменного тока в цепи из последовательно соединённых конденсатора, катушки и резистора.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Механиче</w:t>
      </w:r>
      <w:r>
        <w:rPr>
          <w:rFonts w:ascii="Times New Roman" w:hAnsi="Times New Roman"/>
          <w:b/>
          <w:i/>
          <w:color w:val="000000"/>
          <w:sz w:val="28"/>
        </w:rPr>
        <w:t>ские и электромагнитные волны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Механические волны, условия распространения. Период. Скорость распространения и длина волны. Поперечные и продольные волны. Интерференция и дифракция механических волн.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Звук. Скорость звука. Громкость звука. Высота тона. Тембр</w:t>
      </w:r>
      <w:r>
        <w:rPr>
          <w:rFonts w:ascii="Times New Roman" w:hAnsi="Times New Roman"/>
          <w:color w:val="000000"/>
          <w:sz w:val="28"/>
        </w:rPr>
        <w:t xml:space="preserve"> звука.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Электромагнитные волны. Условия излучения электромагнитных волн. Взаимная ориентация векторов E, B, V в электромагнитной волне. Свойства электромагнитных волн: отражение, преломление, поляризация, дифракция, интерференция. Скорость электромагнитных</w:t>
      </w:r>
      <w:r>
        <w:rPr>
          <w:rFonts w:ascii="Times New Roman" w:hAnsi="Times New Roman"/>
          <w:color w:val="000000"/>
          <w:sz w:val="28"/>
        </w:rPr>
        <w:t xml:space="preserve"> волн.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Шкала электромагнитных волн. Применение электромагнитных волн в технике и быту.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радиосвязи и телевидения. Радиолокация.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Электромагнитное загрязнение окружающей среды.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музыкальные инструменты</w:t>
      </w:r>
      <w:r>
        <w:rPr>
          <w:rFonts w:ascii="Times New Roman" w:hAnsi="Times New Roman"/>
          <w:color w:val="000000"/>
          <w:sz w:val="28"/>
        </w:rPr>
        <w:t>, ультразвуковая диагностика в технике и медицине, радар, радиоприёмник, телевизор, антенна, телефон, СВЧ-печь.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Образование и распространение поперечных и продольных волн.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Колеблющееся тело как источник звука.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отражения и преломлени</w:t>
      </w:r>
      <w:r>
        <w:rPr>
          <w:rFonts w:ascii="Times New Roman" w:hAnsi="Times New Roman"/>
          <w:color w:val="000000"/>
          <w:sz w:val="28"/>
        </w:rPr>
        <w:t>я механических волн.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и дифракции механических волн.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Звуковой резонанс.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связи громкости звука и высоты тона с амплитудой и частотой колебаний.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Исследование свойств электромагнитных волн: отражение, преломление, </w:t>
      </w:r>
      <w:r>
        <w:rPr>
          <w:rFonts w:ascii="Times New Roman" w:hAnsi="Times New Roman"/>
          <w:color w:val="000000"/>
          <w:sz w:val="28"/>
        </w:rPr>
        <w:t>поляризация, дифракция, интерференция.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Оптика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Геометрическая оптика. Прямолинейное распространение света в однородной среде. Луч света. Точечный источник света.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Отражение света. Законы отражения света. Построение изображений в плоском зеркале.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еломление света. Законы преломления света. Абсолютный показатель преломления. Полное внутреннее отражение. Предельный угол полного внутреннего отражения.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Дисперсия света. Сложный состав белого света. Цвет.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Собирающие и рассеивающие линзы. Тонкая линза. Фок</w:t>
      </w:r>
      <w:r>
        <w:rPr>
          <w:rFonts w:ascii="Times New Roman" w:hAnsi="Times New Roman"/>
          <w:color w:val="000000"/>
          <w:sz w:val="28"/>
        </w:rPr>
        <w:t>усное расстояние и оптическая сила тонкой линзы. Построение изображений в собирающих и рассеивающих линзах. Формула тонкой линзы. Увеличение, даваемое линзой.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Пределы применимости геометрической оптики.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Волновая оптика. Интерференция света. Когерентные ист</w:t>
      </w:r>
      <w:r>
        <w:rPr>
          <w:rFonts w:ascii="Times New Roman" w:hAnsi="Times New Roman"/>
          <w:color w:val="000000"/>
          <w:sz w:val="28"/>
        </w:rPr>
        <w:t>очники. Условия наблюдения максимумов и минимумов в интерференционной картине от двух синфазных когерентных источников.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</w:t>
      </w:r>
      <w:r>
        <w:rPr>
          <w:rFonts w:ascii="Times New Roman" w:hAnsi="Times New Roman"/>
          <w:color w:val="000000"/>
          <w:sz w:val="28"/>
        </w:rPr>
        <w:t>тку.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Поляризация света.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очки, лупа, фотоаппарат, проекционный аппарат, микроскоп, телескоп, волоконная оптика, дифракционная решётка, поляроид.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распространение, отражение и прелом</w:t>
      </w:r>
      <w:r>
        <w:rPr>
          <w:rFonts w:ascii="Times New Roman" w:hAnsi="Times New Roman"/>
          <w:color w:val="000000"/>
          <w:sz w:val="28"/>
        </w:rPr>
        <w:t>ление света. Оптические приборы.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Полное внутреннее отражение. Модель световода.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микроскопа, телескопа.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интерференции света.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дифракции света.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дисперсии света.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Получение </w:t>
      </w:r>
      <w:r>
        <w:rPr>
          <w:rFonts w:ascii="Times New Roman" w:hAnsi="Times New Roman"/>
          <w:color w:val="000000"/>
          <w:sz w:val="28"/>
        </w:rPr>
        <w:t>спектра с помощью призмы.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Получение спектра с помощью дифракционной решётки.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поляризации света.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Измерение показателя преломления стекла.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свойств изображений в линзах.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</w:t>
      </w:r>
      <w:r>
        <w:rPr>
          <w:rFonts w:ascii="Times New Roman" w:hAnsi="Times New Roman"/>
          <w:color w:val="000000"/>
          <w:sz w:val="28"/>
        </w:rPr>
        <w:t>дисперсии света.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6. Основы специальной теории относительности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Границы применимости классической механики. Постулаты специальной теории относительности: инвариантность модуля скорости света в вакууме, принцип относительности Эйнштейна.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Относительнос</w:t>
      </w:r>
      <w:r>
        <w:rPr>
          <w:rFonts w:ascii="Times New Roman" w:hAnsi="Times New Roman"/>
          <w:color w:val="000000"/>
          <w:sz w:val="28"/>
        </w:rPr>
        <w:t>ть одновременности. Замедление времени и сокращение длины.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и импульс релятивистской частицы.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Связь массы с энергией и импульсом релятивистской частицы. Энергия покоя.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7. Квантовая физика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1. Элементы квантовой оптики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Фотоны. Формула Пла</w:t>
      </w:r>
      <w:r>
        <w:rPr>
          <w:rFonts w:ascii="Times New Roman" w:hAnsi="Times New Roman"/>
          <w:color w:val="000000"/>
          <w:sz w:val="28"/>
        </w:rPr>
        <w:t xml:space="preserve">нка связи энергии фотона с его частотой. Энергия и импульс фотона.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Открытие и исследование фотоэффекта. Опыты А. Г. Столетова. Законы фотоэффекта. Уравнение Эйнштейна для фотоэффекта. «Красная граница» фотоэффекта.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Давление света. Опыты П. Н. Лебедева.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Хи</w:t>
      </w:r>
      <w:r>
        <w:rPr>
          <w:rFonts w:ascii="Times New Roman" w:hAnsi="Times New Roman"/>
          <w:color w:val="000000"/>
          <w:sz w:val="28"/>
        </w:rPr>
        <w:t>мическое действие света.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фотоэлемент, фотодатчик, солнечная батарея, светодиод.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Фотоэффект на установке с цинковой пластиной.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законов внешнего фотоэффекта.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Светодиод.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Солнечная ба</w:t>
      </w:r>
      <w:r>
        <w:rPr>
          <w:rFonts w:ascii="Times New Roman" w:hAnsi="Times New Roman"/>
          <w:color w:val="000000"/>
          <w:sz w:val="28"/>
        </w:rPr>
        <w:t>тарея.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2. Строение атома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атома Томсона. Опыты Резерфорда по рассеянию α -частиц. Планетарная модель атома. Постулаты Бора. Излучение и поглощение фотонов при переходе атома с одного уровня энергии на другой. Виды спектров. Спектр уровней энерги</w:t>
      </w:r>
      <w:r>
        <w:rPr>
          <w:rFonts w:ascii="Times New Roman" w:hAnsi="Times New Roman"/>
          <w:color w:val="000000"/>
          <w:sz w:val="28"/>
        </w:rPr>
        <w:t xml:space="preserve">и атома водорода.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частиц. Волны де Бройля. Корпускулярно-волновой дуализм.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Спонтанное и вынужденное излучение.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спектральный анализ (спектроскоп), лазер, квантовый компьютер.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Модель опыта Резерфорда.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длины волны лазера.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линейчатых спектров излучения.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Лазер.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Ученический 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линейчатого спектра.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Тема 3. Атомное ядро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Эксперименты, доказывающие сложность ст</w:t>
      </w:r>
      <w:r>
        <w:rPr>
          <w:rFonts w:ascii="Times New Roman" w:hAnsi="Times New Roman"/>
          <w:color w:val="000000"/>
          <w:sz w:val="28"/>
        </w:rPr>
        <w:t xml:space="preserve">роения ядра. Открытие радиоактивности. Опыты Резерфорда по определению состава радиоактивного излучения. Свойства альфа-, бета-, гамма-излучения. Влияние радиоактивности на живые организмы.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Открытие протона и нейтрона. Нуклонная модель ядра Гейзенберга–Иваненко. Заряд ядра. Массовое число ядра. Изотопы.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Альфа-распад. Электронный и позитронный бета-распад. Гамма-излучение. Закон радиоактивного распада.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Энергия связи нуклонов в ядре. Ядерные с</w:t>
      </w:r>
      <w:r>
        <w:rPr>
          <w:rFonts w:ascii="Times New Roman" w:hAnsi="Times New Roman"/>
          <w:color w:val="000000"/>
          <w:sz w:val="28"/>
        </w:rPr>
        <w:t>илы. Дефект массы ядра.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Деление и синтез ядер.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Ядерный реактор. Термоядерный синтез. Проблемы и перспективы ядерной энергетики. Экологические аспекты ядерной энергетики.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Элементарные частицы. Открытие позитрона.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Методы наблюдения и регист</w:t>
      </w:r>
      <w:r>
        <w:rPr>
          <w:rFonts w:ascii="Times New Roman" w:hAnsi="Times New Roman"/>
          <w:color w:val="000000"/>
          <w:sz w:val="28"/>
        </w:rPr>
        <w:t>рации элементарных частиц.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Фундаментальные взаимодействия. Единство физической картины мира.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Технические устройства и практическое применение: дозиметр, камера Вильсона, ядерный реактор, атомная бомба.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Демонстрации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Счётчик ионизирующих частиц.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Ученический </w:t>
      </w:r>
      <w:r>
        <w:rPr>
          <w:rFonts w:ascii="Times New Roman" w:hAnsi="Times New Roman"/>
          <w:i/>
          <w:color w:val="000000"/>
          <w:sz w:val="28"/>
        </w:rPr>
        <w:t>эксперимент, лабораторные работы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 частиц (по готовым фотографиям).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Раздел 8. Элементы астрономии и астрофизики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развития астрономии. Прикладное и мировоззренческое значение астрономии.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 звёздного неба. Созвездия, яркие звёзды, п</w:t>
      </w:r>
      <w:r>
        <w:rPr>
          <w:rFonts w:ascii="Times New Roman" w:hAnsi="Times New Roman"/>
          <w:color w:val="000000"/>
          <w:sz w:val="28"/>
        </w:rPr>
        <w:t>ланеты, их видимое движение.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Солнечная система.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Солнце. Солнечная активность. Источник энергии Солнца и звёзд. Звёзды, их основные характеристики. Диаграмма «спектральный класс – светимость». Звёзды главной последовательности. Зависимость «масса – </w:t>
      </w:r>
      <w:r>
        <w:rPr>
          <w:rFonts w:ascii="Times New Roman" w:hAnsi="Times New Roman"/>
          <w:color w:val="000000"/>
          <w:sz w:val="28"/>
        </w:rPr>
        <w:t xml:space="preserve">светимость» для звёзд главной последовательности. Внутреннее строение </w:t>
      </w:r>
      <w:r>
        <w:rPr>
          <w:rFonts w:ascii="Times New Roman" w:hAnsi="Times New Roman"/>
          <w:color w:val="000000"/>
          <w:sz w:val="28"/>
        </w:rPr>
        <w:lastRenderedPageBreak/>
        <w:t>звёзд. Современные представления о происхождении и эволюции Солнца и звёзд. Этапы жизни звёзд.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Млечный Путь – наша Галактика. Положение и движение Солнца в Галактике. Типы галактик. Ради</w:t>
      </w:r>
      <w:r>
        <w:rPr>
          <w:rFonts w:ascii="Times New Roman" w:hAnsi="Times New Roman"/>
          <w:color w:val="000000"/>
          <w:sz w:val="28"/>
        </w:rPr>
        <w:t>огалактики и квазары. Чёрные дыры в ядрах галактик.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Масштабная структура Вселенной. Метагалактика.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Нерешённые проблемы астрономии.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Ученически</w:t>
      </w:r>
      <w:r>
        <w:rPr>
          <w:rFonts w:ascii="Times New Roman" w:hAnsi="Times New Roman"/>
          <w:i/>
          <w:color w:val="000000"/>
          <w:sz w:val="28"/>
        </w:rPr>
        <w:t>е наблюдения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Наблюдения в телескоп Луны, планет, Млечного Пути.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Обобщающее повторение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роль физической теории в формировании представлений о</w:t>
      </w:r>
      <w:r>
        <w:rPr>
          <w:rFonts w:ascii="Times New Roman" w:hAnsi="Times New Roman"/>
          <w:color w:val="000000"/>
          <w:sz w:val="28"/>
        </w:rPr>
        <w:t xml:space="preserve">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Межпредметные связи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курса физики базового уровня в 11 классе осуществляется с учётом содержательных межпредметных связей </w:t>
      </w:r>
      <w:r>
        <w:rPr>
          <w:rFonts w:ascii="Times New Roman" w:hAnsi="Times New Roman"/>
          <w:color w:val="000000"/>
          <w:sz w:val="28"/>
        </w:rPr>
        <w:t>с курсами математики, биологии, химии, географии и технологии.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Межпредметные понятия</w:t>
      </w:r>
      <w:r>
        <w:rPr>
          <w:rFonts w:ascii="Times New Roman" w:hAnsi="Times New Roman"/>
          <w:color w:val="000000"/>
          <w:sz w:val="28"/>
        </w:rPr>
        <w:t>, связанные с изучением методов научного познания: явление, научный факт, гипотеза, физическая величина, закон, теория, наблюдение, эксперимент, моделирование, модель, изме</w:t>
      </w:r>
      <w:r>
        <w:rPr>
          <w:rFonts w:ascii="Times New Roman" w:hAnsi="Times New Roman"/>
          <w:color w:val="000000"/>
          <w:sz w:val="28"/>
        </w:rPr>
        <w:t>рение.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Математика:</w:t>
      </w:r>
      <w:r>
        <w:rPr>
          <w:rFonts w:ascii="Times New Roman" w:hAnsi="Times New Roman"/>
          <w:color w:val="000000"/>
          <w:sz w:val="28"/>
        </w:rPr>
        <w:t xml:space="preserve"> решение системы уравнений, тригонометрические функции: синус, косинус, тангенс, котангенс, основное тригонометрическое тождество, векторы и их проекции на оси координат, сложение векторов, производные элементарных функций, признаки подоб</w:t>
      </w:r>
      <w:r>
        <w:rPr>
          <w:rFonts w:ascii="Times New Roman" w:hAnsi="Times New Roman"/>
          <w:color w:val="000000"/>
          <w:sz w:val="28"/>
        </w:rPr>
        <w:t>ия треугольников, определение площади плоских фигур и объёма тел.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Биология:</w:t>
      </w:r>
      <w:r>
        <w:rPr>
          <w:rFonts w:ascii="Times New Roman" w:hAnsi="Times New Roman"/>
          <w:color w:val="000000"/>
          <w:sz w:val="28"/>
        </w:rPr>
        <w:t xml:space="preserve"> электрические явления в живой природе, колебательные движения в живой природе, оптические явления в живой природе, действие радиации на живые организмы.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Химия:</w:t>
      </w:r>
      <w:r>
        <w:rPr>
          <w:rFonts w:ascii="Times New Roman" w:hAnsi="Times New Roman"/>
          <w:color w:val="000000"/>
          <w:sz w:val="28"/>
        </w:rPr>
        <w:t xml:space="preserve"> строение атомов и мо</w:t>
      </w:r>
      <w:r>
        <w:rPr>
          <w:rFonts w:ascii="Times New Roman" w:hAnsi="Times New Roman"/>
          <w:color w:val="000000"/>
          <w:sz w:val="28"/>
        </w:rPr>
        <w:t>лекул, кристаллическая структура твёрдых тел, механизмы образования кристаллической решётки, спектральный анализ.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География:</w:t>
      </w:r>
      <w:r>
        <w:rPr>
          <w:rFonts w:ascii="Times New Roman" w:hAnsi="Times New Roman"/>
          <w:color w:val="000000"/>
          <w:sz w:val="28"/>
        </w:rPr>
        <w:t xml:space="preserve"> магнитные полюса Земли, залежи магнитных руд, фотосъёмка земной поверхности, предсказание землетрясений.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Технология:</w:t>
      </w:r>
      <w:r>
        <w:rPr>
          <w:rFonts w:ascii="Times New Roman" w:hAnsi="Times New Roman"/>
          <w:color w:val="000000"/>
          <w:sz w:val="28"/>
        </w:rPr>
        <w:t xml:space="preserve"> линии электроп</w:t>
      </w:r>
      <w:r>
        <w:rPr>
          <w:rFonts w:ascii="Times New Roman" w:hAnsi="Times New Roman"/>
          <w:color w:val="000000"/>
          <w:sz w:val="28"/>
        </w:rPr>
        <w:t>ередач, генератор переменного тока, электродвигатель, индукционная печь, радар, радиоприёмник, телевизор, антенна, телефон, СВЧ-печь, проекционный аппарат, волоконная оптика, солнечная батарея.</w:t>
      </w:r>
    </w:p>
    <w:p w:rsidR="00502805" w:rsidRDefault="00502805">
      <w:pPr>
        <w:sectPr w:rsidR="00502805">
          <w:pgSz w:w="11906" w:h="16383"/>
          <w:pgMar w:top="1134" w:right="850" w:bottom="1134" w:left="1701" w:header="720" w:footer="720" w:gutter="0"/>
          <w:cols w:space="720"/>
        </w:sectPr>
      </w:pPr>
    </w:p>
    <w:p w:rsidR="00502805" w:rsidRDefault="00502805">
      <w:pPr>
        <w:spacing w:after="0" w:line="264" w:lineRule="auto"/>
        <w:ind w:left="120"/>
        <w:jc w:val="both"/>
      </w:pPr>
      <w:bookmarkStart w:id="10" w:name="block-37565746"/>
      <w:bookmarkEnd w:id="9"/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ПЛАНИРУЕМЫЕ РЕЗУЛЬТАТЫ ОСВОЕНИЯ ПРОГРАММЫ ПО ФИЗИКЕ НА </w:t>
      </w:r>
      <w:r>
        <w:rPr>
          <w:rFonts w:ascii="Times New Roman" w:hAnsi="Times New Roman"/>
          <w:b/>
          <w:color w:val="000000"/>
          <w:sz w:val="28"/>
        </w:rPr>
        <w:t>УРОВНЕ СРЕДНЕГО ОБЩЕГО ОБРАЗОВАНИЯ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учебного предмета «Физика» на уровне среднего общего образования (базовый уровень) должно обеспечить достижение следующих личностных, метапредметных и предметных образовательных результатов.</w:t>
      </w:r>
    </w:p>
    <w:p w:rsidR="00502805" w:rsidRDefault="00502805">
      <w:pPr>
        <w:spacing w:after="0"/>
        <w:ind w:left="120"/>
      </w:pPr>
      <w:bookmarkStart w:id="11" w:name="_Toc138345808"/>
      <w:bookmarkEnd w:id="11"/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ЛИЧНОСТНЫЕ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</w:t>
      </w:r>
      <w:r>
        <w:rPr>
          <w:rFonts w:ascii="Times New Roman" w:hAnsi="Times New Roman"/>
          <w:color w:val="000000"/>
          <w:sz w:val="28"/>
        </w:rPr>
        <w:t>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гражданской </w:t>
      </w:r>
      <w:r>
        <w:rPr>
          <w:rFonts w:ascii="Times New Roman" w:hAnsi="Times New Roman"/>
          <w:color w:val="000000"/>
          <w:sz w:val="28"/>
        </w:rPr>
        <w:t>позиции обучающегося как активного и ответственного члена российского общества;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принятие традиционных общечеловеческих гуманистических и демократических ценностей;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</w:t>
      </w:r>
      <w:r>
        <w:rPr>
          <w:rFonts w:ascii="Times New Roman" w:hAnsi="Times New Roman"/>
          <w:color w:val="000000"/>
          <w:sz w:val="28"/>
        </w:rPr>
        <w:t>амоуправлении в образовательной организации;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российской г</w:t>
      </w:r>
      <w:r>
        <w:rPr>
          <w:rFonts w:ascii="Times New Roman" w:hAnsi="Times New Roman"/>
          <w:color w:val="000000"/>
          <w:sz w:val="28"/>
        </w:rPr>
        <w:t xml:space="preserve">ражданской идентичности, патриотизма;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государственным символам, достижениям российских учёных в области физики и техники;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</w:t>
      </w:r>
      <w:r>
        <w:rPr>
          <w:rFonts w:ascii="Times New Roman" w:hAnsi="Times New Roman"/>
          <w:color w:val="000000"/>
          <w:sz w:val="28"/>
        </w:rPr>
        <w:t>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</w:t>
      </w:r>
      <w:r>
        <w:rPr>
          <w:rFonts w:ascii="Times New Roman" w:hAnsi="Times New Roman"/>
          <w:color w:val="000000"/>
          <w:sz w:val="28"/>
        </w:rPr>
        <w:t>е к миру, включая эстетику научного творчества, присущего физической науке;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5)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</w:t>
      </w:r>
      <w:r>
        <w:rPr>
          <w:rFonts w:ascii="Times New Roman" w:hAnsi="Times New Roman"/>
          <w:color w:val="000000"/>
          <w:sz w:val="28"/>
        </w:rPr>
        <w:t xml:space="preserve"> реализовывать собственные жизненные планы;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в области физики на протяжении всей жизни;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осознание глобального характера экологиче</w:t>
      </w:r>
      <w:r>
        <w:rPr>
          <w:rFonts w:ascii="Times New Roman" w:hAnsi="Times New Roman"/>
          <w:color w:val="000000"/>
          <w:sz w:val="28"/>
        </w:rPr>
        <w:t xml:space="preserve">ских проблем;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 на основе имеющихся знаний по физике;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</w:t>
      </w:r>
      <w:r>
        <w:rPr>
          <w:rFonts w:ascii="Times New Roman" w:hAnsi="Times New Roman"/>
          <w:b/>
          <w:color w:val="000000"/>
          <w:sz w:val="28"/>
        </w:rPr>
        <w:t>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физической науки;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</w:t>
      </w:r>
      <w:r>
        <w:rPr>
          <w:rFonts w:ascii="Times New Roman" w:hAnsi="Times New Roman"/>
          <w:color w:val="000000"/>
          <w:sz w:val="28"/>
        </w:rPr>
        <w:t>пе.</w:t>
      </w:r>
    </w:p>
    <w:p w:rsidR="00502805" w:rsidRDefault="00502805">
      <w:pPr>
        <w:spacing w:after="0"/>
        <w:ind w:left="120"/>
      </w:pPr>
      <w:bookmarkStart w:id="12" w:name="_Toc138345809"/>
      <w:bookmarkEnd w:id="12"/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02805" w:rsidRDefault="00502805">
      <w:pPr>
        <w:spacing w:after="0"/>
        <w:ind w:left="120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цели деятельности, задавать параметры и критерии </w:t>
      </w:r>
      <w:r>
        <w:rPr>
          <w:rFonts w:ascii="Times New Roman" w:hAnsi="Times New Roman"/>
          <w:color w:val="000000"/>
          <w:sz w:val="28"/>
        </w:rPr>
        <w:t>их достижения;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физических явлениях;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</w:t>
      </w:r>
      <w:r>
        <w:rPr>
          <w:rFonts w:ascii="Times New Roman" w:hAnsi="Times New Roman"/>
          <w:color w:val="000000"/>
          <w:sz w:val="28"/>
        </w:rPr>
        <w:t xml:space="preserve">езультатов целям, оценивать риски последствий деятельности;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</w:t>
      </w:r>
      <w:r>
        <w:rPr>
          <w:rFonts w:ascii="Times New Roman" w:hAnsi="Times New Roman"/>
          <w:b/>
          <w:color w:val="000000"/>
          <w:sz w:val="28"/>
        </w:rPr>
        <w:t>твия</w:t>
      </w:r>
      <w:r>
        <w:rPr>
          <w:rFonts w:ascii="Times New Roman" w:hAnsi="Times New Roman"/>
          <w:color w:val="000000"/>
          <w:sz w:val="28"/>
        </w:rPr>
        <w:t>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научной терминологией, ключевыми понятиями и методами физической науки;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видами деятельности по п</w:t>
      </w:r>
      <w:r>
        <w:rPr>
          <w:rFonts w:ascii="Times New Roman" w:hAnsi="Times New Roman"/>
          <w:color w:val="000000"/>
          <w:sz w:val="28"/>
        </w:rPr>
        <w:t xml:space="preserve">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</w:t>
      </w:r>
      <w:r>
        <w:rPr>
          <w:rFonts w:ascii="Times New Roman" w:hAnsi="Times New Roman"/>
          <w:color w:val="000000"/>
          <w:sz w:val="28"/>
        </w:rPr>
        <w:t xml:space="preserve"> находить аргументы для доказательства своих утверждений, задавать параметры и критерии решения;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</w:t>
      </w:r>
      <w:r>
        <w:rPr>
          <w:rFonts w:ascii="Times New Roman" w:hAnsi="Times New Roman"/>
          <w:color w:val="000000"/>
          <w:sz w:val="28"/>
        </w:rPr>
        <w:t>овать собственные задачи в образовательной деятельности, в том числе при изучении физики;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по физике в практическую область жизнедеятельности;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</w:t>
      </w:r>
      <w:r>
        <w:rPr>
          <w:rFonts w:ascii="Times New Roman" w:hAnsi="Times New Roman"/>
          <w:color w:val="000000"/>
          <w:sz w:val="28"/>
        </w:rPr>
        <w:t xml:space="preserve"> разных предметных областей;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альтернативные решения.</w:t>
      </w: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получения информации физического содержания из источников </w:t>
      </w:r>
      <w:r>
        <w:rPr>
          <w:rFonts w:ascii="Times New Roman" w:hAnsi="Times New Roman"/>
          <w:color w:val="000000"/>
          <w:sz w:val="28"/>
        </w:rPr>
        <w:t>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</w:t>
      </w:r>
      <w:r>
        <w:rPr>
          <w:rFonts w:ascii="Times New Roman" w:hAnsi="Times New Roman"/>
          <w:color w:val="000000"/>
          <w:sz w:val="28"/>
        </w:rPr>
        <w:t>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физического содержания в различных форматах</w:t>
      </w:r>
      <w:r>
        <w:rPr>
          <w:rFonts w:ascii="Times New Roman" w:hAnsi="Times New Roman"/>
          <w:color w:val="000000"/>
          <w:sz w:val="28"/>
        </w:rPr>
        <w:t xml:space="preserve"> с учётом назначения информации и целевой аудитории, выбирая оптимальную форму представления и визуализации.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общение на уроках физики и во внеурочной деятельности;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предпосылки конфл</w:t>
      </w:r>
      <w:r>
        <w:rPr>
          <w:rFonts w:ascii="Times New Roman" w:hAnsi="Times New Roman"/>
          <w:color w:val="000000"/>
          <w:sz w:val="28"/>
        </w:rPr>
        <w:t>иктных ситуаций и смягчать конфликты;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развёрнуто и логично излагать свою точку зрения с использованием языковых средств;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</w:t>
      </w:r>
      <w:r>
        <w:rPr>
          <w:rFonts w:ascii="Times New Roman" w:hAnsi="Times New Roman"/>
          <w:color w:val="000000"/>
          <w:sz w:val="28"/>
        </w:rPr>
        <w:t xml:space="preserve">нтересов и возможностей каждого члена коллектива;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</w:t>
      </w:r>
      <w:r>
        <w:rPr>
          <w:rFonts w:ascii="Times New Roman" w:hAnsi="Times New Roman"/>
          <w:color w:val="000000"/>
          <w:sz w:val="28"/>
        </w:rPr>
        <w:t xml:space="preserve">боты;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</w:t>
      </w:r>
      <w:r>
        <w:rPr>
          <w:rFonts w:ascii="Times New Roman" w:hAnsi="Times New Roman"/>
          <w:color w:val="000000"/>
          <w:sz w:val="28"/>
        </w:rPr>
        <w:t>оведение в различных ситуациях, проявлять творчество и воображение, быть инициативным.</w:t>
      </w:r>
    </w:p>
    <w:p w:rsidR="00502805" w:rsidRDefault="00502805">
      <w:pPr>
        <w:spacing w:after="0" w:line="264" w:lineRule="auto"/>
        <w:ind w:left="120"/>
        <w:jc w:val="both"/>
      </w:pP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 в области физики и астрономии, выявлять проблемы, с</w:t>
      </w:r>
      <w:r>
        <w:rPr>
          <w:rFonts w:ascii="Times New Roman" w:hAnsi="Times New Roman"/>
          <w:color w:val="000000"/>
          <w:sz w:val="28"/>
        </w:rPr>
        <w:t>тавить и формулировать собственные задачи;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</w:t>
      </w:r>
      <w:r>
        <w:rPr>
          <w:rFonts w:ascii="Times New Roman" w:hAnsi="Times New Roman"/>
          <w:color w:val="000000"/>
          <w:sz w:val="28"/>
        </w:rPr>
        <w:t>рять рамки учебного предмета на основе личных предпочтений;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на себя ответственность за решение;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эрудиции в области физики, постоянно </w:t>
      </w:r>
      <w:r>
        <w:rPr>
          <w:rFonts w:ascii="Times New Roman" w:hAnsi="Times New Roman"/>
          <w:color w:val="000000"/>
          <w:sz w:val="28"/>
        </w:rPr>
        <w:t>повышать свой образовательный и культурный уровень.</w:t>
      </w:r>
    </w:p>
    <w:p w:rsidR="00502805" w:rsidRDefault="00794EB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уметь оценивать риски и своевременно принимать ре</w:t>
      </w:r>
      <w:r>
        <w:rPr>
          <w:rFonts w:ascii="Times New Roman" w:hAnsi="Times New Roman"/>
          <w:color w:val="000000"/>
          <w:sz w:val="28"/>
        </w:rPr>
        <w:t>шения по их снижению;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мотивы и аргументы других при анализе результатов деятельности;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право и право </w:t>
      </w:r>
      <w:r>
        <w:rPr>
          <w:rFonts w:ascii="Times New Roman" w:hAnsi="Times New Roman"/>
          <w:color w:val="000000"/>
          <w:sz w:val="28"/>
        </w:rPr>
        <w:t>других на ошибки.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</w:t>
      </w:r>
      <w:r>
        <w:rPr>
          <w:rFonts w:ascii="Times New Roman" w:hAnsi="Times New Roman"/>
          <w:color w:val="000000"/>
          <w:sz w:val="28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</w:t>
      </w:r>
      <w:r>
        <w:rPr>
          <w:rFonts w:ascii="Times New Roman" w:hAnsi="Times New Roman"/>
          <w:color w:val="000000"/>
          <w:sz w:val="28"/>
        </w:rPr>
        <w:t>ся к эмоциональным изменениям и проявлять гибкость, быть открытым новому;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</w:t>
      </w:r>
      <w:r>
        <w:rPr>
          <w:rFonts w:ascii="Times New Roman" w:hAnsi="Times New Roman"/>
          <w:color w:val="000000"/>
          <w:sz w:val="28"/>
        </w:rPr>
        <w:t>нимать эмоциональное состояние других, учитывать его при осуществлении общения, способность к сочувствию и сопереживанию;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</w:t>
      </w:r>
      <w:r>
        <w:rPr>
          <w:rFonts w:ascii="Times New Roman" w:hAnsi="Times New Roman"/>
          <w:color w:val="000000"/>
          <w:sz w:val="28"/>
        </w:rPr>
        <w:t>.</w:t>
      </w:r>
    </w:p>
    <w:p w:rsidR="00502805" w:rsidRDefault="00502805">
      <w:pPr>
        <w:spacing w:after="0"/>
        <w:ind w:left="120"/>
      </w:pPr>
      <w:bookmarkStart w:id="13" w:name="_Toc138345810"/>
      <w:bookmarkStart w:id="14" w:name="_Toc134720971"/>
      <w:bookmarkEnd w:id="13"/>
      <w:bookmarkEnd w:id="14"/>
    </w:p>
    <w:p w:rsidR="00502805" w:rsidRDefault="00502805">
      <w:pPr>
        <w:spacing w:after="0"/>
        <w:ind w:left="120"/>
      </w:pPr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</w:t>
      </w:r>
      <w:r>
        <w:rPr>
          <w:rFonts w:ascii="Times New Roman" w:hAnsi="Times New Roman"/>
          <w:color w:val="000000"/>
          <w:sz w:val="28"/>
        </w:rPr>
        <w:t>и современной техники и технологий, в практической деятельности людей;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границы применения изученных физических моделей: материальная точка, инерциальная система отсчёта, абсолютно твёрдое тело, идеальный газ, модели строения газов, жидкостей и тв</w:t>
      </w:r>
      <w:r>
        <w:rPr>
          <w:rFonts w:ascii="Times New Roman" w:hAnsi="Times New Roman"/>
          <w:color w:val="000000"/>
          <w:sz w:val="28"/>
        </w:rPr>
        <w:t>ёрдых тел, точечный электрический заряд при решении физических задач;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физические явления (процессы) и объяснять их на основе законов механики, молекулярно-кинетической теории строения вещества и </w:t>
      </w:r>
      <w:r>
        <w:rPr>
          <w:rFonts w:ascii="Times New Roman" w:hAnsi="Times New Roman"/>
          <w:color w:val="000000"/>
          <w:sz w:val="28"/>
        </w:rPr>
        <w:lastRenderedPageBreak/>
        <w:t>электродинамики: равномерное и равноускоренное п</w:t>
      </w:r>
      <w:r>
        <w:rPr>
          <w:rFonts w:ascii="Times New Roman" w:hAnsi="Times New Roman"/>
          <w:color w:val="000000"/>
          <w:sz w:val="28"/>
        </w:rPr>
        <w:t>рямолинейное движение, свободное падение тел, движение по окружности, инерция, взаимодействие тел, диффузия, броуновское движение, строение жидкостей и твёрдых тел, изменение объёма тел при нагревании (охлаждении), тепловое равновесие, испарение, конденсац</w:t>
      </w:r>
      <w:r>
        <w:rPr>
          <w:rFonts w:ascii="Times New Roman" w:hAnsi="Times New Roman"/>
          <w:color w:val="000000"/>
          <w:sz w:val="28"/>
        </w:rPr>
        <w:t>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изопроцессах, электризация тел, взаимодействие зарядов;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механическое движение, испол</w:t>
      </w:r>
      <w:r>
        <w:rPr>
          <w:rFonts w:ascii="Times New Roman" w:hAnsi="Times New Roman"/>
          <w:color w:val="000000"/>
          <w:sz w:val="28"/>
        </w:rPr>
        <w:t>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механическая мощность; при описании правильно трактовать физический смысл исполь</w:t>
      </w:r>
      <w:r>
        <w:rPr>
          <w:rFonts w:ascii="Times New Roman" w:hAnsi="Times New Roman"/>
          <w:color w:val="000000"/>
          <w:sz w:val="28"/>
        </w:rPr>
        <w:t>зуемых величин, их обозначения и единицы, находить формулы, связывающие данную физическую величину с другими величинами;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тепловые свойства тел и тепловые явления, используя физические величины: давление газа, температура, средняя кинети</w:t>
      </w:r>
      <w:r>
        <w:rPr>
          <w:rFonts w:ascii="Times New Roman" w:hAnsi="Times New Roman"/>
          <w:color w:val="000000"/>
          <w:sz w:val="28"/>
        </w:rPr>
        <w:t>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теплового двигателя; при описании правильно трактовать физический смысл используемых вели</w:t>
      </w:r>
      <w:r>
        <w:rPr>
          <w:rFonts w:ascii="Times New Roman" w:hAnsi="Times New Roman"/>
          <w:color w:val="000000"/>
          <w:sz w:val="28"/>
        </w:rPr>
        <w:t>чин, их обозначения и единицы, находить формулы, связывающие данную физическую величину с другими величинам;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электрические свойства вещества и электрические явления (процессы), используя физические величины: электрический заряд, электри</w:t>
      </w:r>
      <w:r>
        <w:rPr>
          <w:rFonts w:ascii="Times New Roman" w:hAnsi="Times New Roman"/>
          <w:color w:val="000000"/>
          <w:sz w:val="28"/>
        </w:rPr>
        <w:t>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указывать формулы, связывающие данную физическую величину с другими величинами;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</w:t>
      </w:r>
      <w:r>
        <w:rPr>
          <w:rFonts w:ascii="Times New Roman" w:hAnsi="Times New Roman"/>
          <w:color w:val="000000"/>
          <w:sz w:val="28"/>
        </w:rPr>
        <w:t>ть физические процессы и явления, используя физические законы и принципы: 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равноправия инерциальных с</w:t>
      </w:r>
      <w:r>
        <w:rPr>
          <w:rFonts w:ascii="Times New Roman" w:hAnsi="Times New Roman"/>
          <w:color w:val="000000"/>
          <w:sz w:val="28"/>
        </w:rPr>
        <w:t>истем отсчёта, молекулярно-кинетическую теорию строения вещества, газовые законы, связь средней кинетической энергии теплового движения молекул с абсолютной температурой, первый закон термодинамики, закон сохранения электрического заряда, закон Кулона, при</w:t>
      </w:r>
      <w:r>
        <w:rPr>
          <w:rFonts w:ascii="Times New Roman" w:hAnsi="Times New Roman"/>
          <w:color w:val="000000"/>
          <w:sz w:val="28"/>
        </w:rPr>
        <w:t xml:space="preserve"> этом различать словесную формулировку закона, его математическое выражение и условия (границы, области) применимости;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основные принципы действия машин, приборов и технических устройств; различать условия их безопасного использования в повседневн</w:t>
      </w:r>
      <w:r>
        <w:rPr>
          <w:rFonts w:ascii="Times New Roman" w:hAnsi="Times New Roman"/>
          <w:color w:val="000000"/>
          <w:sz w:val="28"/>
        </w:rPr>
        <w:t xml:space="preserve">ой жизни; 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эксперименты по исследованию физических явлений и процессов с использованием прямых и косвенных измерений, при этом формулировать проблему/задачу и гипотезу учебного эксперимента, собирать установку из предложенного оборудования, прово</w:t>
      </w:r>
      <w:r>
        <w:rPr>
          <w:rFonts w:ascii="Times New Roman" w:hAnsi="Times New Roman"/>
          <w:color w:val="000000"/>
          <w:sz w:val="28"/>
        </w:rPr>
        <w:t>дить опыт и формулировать выводы;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прямые и косвенные измерения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исследовать зависимости между физическими </w:t>
      </w:r>
      <w:r>
        <w:rPr>
          <w:rFonts w:ascii="Times New Roman" w:hAnsi="Times New Roman"/>
          <w:color w:val="000000"/>
          <w:sz w:val="28"/>
        </w:rPr>
        <w:t>величинами с использованием прямых измерений,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</w:t>
      </w:r>
      <w:r>
        <w:rPr>
          <w:rFonts w:ascii="Times New Roman" w:hAnsi="Times New Roman"/>
          <w:color w:val="000000"/>
          <w:sz w:val="28"/>
        </w:rPr>
        <w:t>роведении исследований в рамках учебного эксперимента,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физической моделью, используя физические</w:t>
      </w:r>
      <w:r>
        <w:rPr>
          <w:rFonts w:ascii="Times New Roman" w:hAnsi="Times New Roman"/>
          <w:color w:val="000000"/>
          <w:sz w:val="28"/>
        </w:rPr>
        <w:t xml:space="preserve"> законы и принципы, на основе анализа условия задачи выбирать физическую модель, выделять физические величины и формулы, необходимые для её решения, проводить расчёты и оценивать реальность полученного значения физической величины;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</w:t>
      </w:r>
      <w:r>
        <w:rPr>
          <w:rFonts w:ascii="Times New Roman" w:hAnsi="Times New Roman"/>
          <w:color w:val="000000"/>
          <w:sz w:val="28"/>
        </w:rPr>
        <w:t>чи: выстраивать логически непротиворечивую цепочку рассуждений с опорой на изученные законы, закономерности и физические явления;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</w:t>
      </w:r>
      <w:r>
        <w:rPr>
          <w:rFonts w:ascii="Times New Roman" w:hAnsi="Times New Roman"/>
          <w:color w:val="000000"/>
          <w:sz w:val="28"/>
        </w:rPr>
        <w:t>дставления учебной и научно-популярной информации, полученной из различных источников, критически анализировать получаемую информацию;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развитие науки, объяснение процессов окружающего мира, </w:t>
      </w:r>
      <w:r>
        <w:rPr>
          <w:rFonts w:ascii="Times New Roman" w:hAnsi="Times New Roman"/>
          <w:color w:val="000000"/>
          <w:sz w:val="28"/>
        </w:rPr>
        <w:t>в развитие техники и технологий;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</w:t>
      </w:r>
      <w:r>
        <w:rPr>
          <w:rFonts w:ascii="Times New Roman" w:hAnsi="Times New Roman"/>
          <w:color w:val="000000"/>
          <w:sz w:val="28"/>
        </w:rPr>
        <w:t>ающей среде;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</w:t>
      </w:r>
      <w:r>
        <w:rPr>
          <w:rFonts w:ascii="Times New Roman" w:hAnsi="Times New Roman"/>
          <w:color w:val="000000"/>
          <w:sz w:val="28"/>
        </w:rPr>
        <w:t>рассматриваемой проблемы.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на примерах роль и место физики в формировании современной научной картины мира, в развити</w:t>
      </w:r>
      <w:r>
        <w:rPr>
          <w:rFonts w:ascii="Times New Roman" w:hAnsi="Times New Roman"/>
          <w:color w:val="000000"/>
          <w:sz w:val="28"/>
        </w:rPr>
        <w:t>и современной техники и технологий, в практической деятельности людей, целостность и единство физической картины мира;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границы применения изученных физических моделей: точечный электрический заряд, луч света, точечный источник света, ядерная моде</w:t>
      </w:r>
      <w:r>
        <w:rPr>
          <w:rFonts w:ascii="Times New Roman" w:hAnsi="Times New Roman"/>
          <w:color w:val="000000"/>
          <w:sz w:val="28"/>
        </w:rPr>
        <w:t>ль атома, нуклонная модель атомного ядра при решении физических задач;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</w:t>
      </w:r>
      <w:r>
        <w:rPr>
          <w:rFonts w:ascii="Times New Roman" w:hAnsi="Times New Roman"/>
          <w:color w:val="000000"/>
          <w:sz w:val="28"/>
        </w:rPr>
        <w:t>ствия тока,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</w:t>
      </w:r>
      <w:r>
        <w:rPr>
          <w:rFonts w:ascii="Times New Roman" w:hAnsi="Times New Roman"/>
          <w:color w:val="000000"/>
          <w:sz w:val="28"/>
        </w:rPr>
        <w:t>ляризация света, дисперсия света, фотоэлектрический эффект (фотоэффект), световое давление, возникновение линейчатого спектра атома водорода, естественная и искусственная радиоактивность;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свойства вещества (электрические, магнитные, опт</w:t>
      </w:r>
      <w:r>
        <w:rPr>
          <w:rFonts w:ascii="Times New Roman" w:hAnsi="Times New Roman"/>
          <w:color w:val="000000"/>
          <w:sz w:val="28"/>
        </w:rPr>
        <w:t>ические, электрическую проводимость различных сред) и 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электродвижущая сила, раб</w:t>
      </w:r>
      <w:r>
        <w:rPr>
          <w:rFonts w:ascii="Times New Roman" w:hAnsi="Times New Roman"/>
          <w:color w:val="000000"/>
          <w:sz w:val="28"/>
        </w:rPr>
        <w:t>ота тока, индукция магнитного поля, сила Ампера, сила Лоренца, индуктивность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 колебаний, фоку</w:t>
      </w:r>
      <w:r>
        <w:rPr>
          <w:rFonts w:ascii="Times New Roman" w:hAnsi="Times New Roman"/>
          <w:color w:val="000000"/>
          <w:sz w:val="28"/>
        </w:rPr>
        <w:t>сное расстояние и оптическая сила линзы, при описании правильно трактовать физический смысл используемых величин, их обозначения и единицы, указывать формулы, связывающие данную физическую величину с другими величинами;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изученные квантовые явлени</w:t>
      </w:r>
      <w:r>
        <w:rPr>
          <w:rFonts w:ascii="Times New Roman" w:hAnsi="Times New Roman"/>
          <w:color w:val="000000"/>
          <w:sz w:val="28"/>
        </w:rPr>
        <w:t xml:space="preserve">я и процессы, используя физические величины: скорость электромагнитных волн, длина волны и </w:t>
      </w:r>
      <w:r>
        <w:rPr>
          <w:rFonts w:ascii="Times New Roman" w:hAnsi="Times New Roman"/>
          <w:color w:val="000000"/>
          <w:sz w:val="28"/>
        </w:rPr>
        <w:lastRenderedPageBreak/>
        <w:t xml:space="preserve">частота света, энергия и импульс фотона, период полураспада, энергия связи атомных ядер, при описании правильно трактовать физический смысл используемых величин, их </w:t>
      </w:r>
      <w:r>
        <w:rPr>
          <w:rFonts w:ascii="Times New Roman" w:hAnsi="Times New Roman"/>
          <w:color w:val="000000"/>
          <w:sz w:val="28"/>
        </w:rPr>
        <w:t>обозначения и единицы, указывать формулы, связывающие данную физическую величину с другими величинами, вычислять значение физической величины;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физические процессы и явления, используя физические законы и принципы: закон Ома, законы последоват</w:t>
      </w:r>
      <w:r>
        <w:rPr>
          <w:rFonts w:ascii="Times New Roman" w:hAnsi="Times New Roman"/>
          <w:color w:val="000000"/>
          <w:sz w:val="28"/>
        </w:rPr>
        <w:t>ельного и параллельного соединения проводников, закон Джоуля–Ленца,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</w:t>
      </w:r>
      <w:r>
        <w:rPr>
          <w:rFonts w:ascii="Times New Roman" w:hAnsi="Times New Roman"/>
          <w:color w:val="000000"/>
          <w:sz w:val="28"/>
        </w:rPr>
        <w:t>, закон сохранения импульса, закон сохранения электрического заряда, закон сохранения массового числа, постулаты Бора, закон радиоактивного распада, при этом различать словесную формулировку закона, его математическое выражение и условия (границы, области)</w:t>
      </w:r>
      <w:r>
        <w:rPr>
          <w:rFonts w:ascii="Times New Roman" w:hAnsi="Times New Roman"/>
          <w:color w:val="000000"/>
          <w:sz w:val="28"/>
        </w:rPr>
        <w:t xml:space="preserve"> применимости;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направление вектора индукции магнитного поля проводника с током, силы Ампера и силы Лоренца;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описывать изображение, создаваемое плоским зеркалом, тонкой линзой;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эксперименты по исследованию физических явлений и</w:t>
      </w:r>
      <w:r>
        <w:rPr>
          <w:rFonts w:ascii="Times New Roman" w:hAnsi="Times New Roman"/>
          <w:color w:val="000000"/>
          <w:sz w:val="28"/>
        </w:rPr>
        <w:t xml:space="preserve"> процессов с использованием прямых и косвенных измерений: при этом формулировать проблему/задачу и гипотезу учебного эксперимента, собирать установку из предложенного оборудования, проводить опыт и формулировать выводы;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прямые и косвенные изме</w:t>
      </w:r>
      <w:r>
        <w:rPr>
          <w:rFonts w:ascii="Times New Roman" w:hAnsi="Times New Roman"/>
          <w:color w:val="000000"/>
          <w:sz w:val="28"/>
        </w:rPr>
        <w:t>рения физических величин, при этом выбирать оптимальный способ измерения и использовать известные методы оценки погрешностей измерений;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зависимости физических величин с использованием прямых измерений: при этом конструировать установку, фиксиро</w:t>
      </w:r>
      <w:r>
        <w:rPr>
          <w:rFonts w:ascii="Times New Roman" w:hAnsi="Times New Roman"/>
          <w:color w:val="000000"/>
          <w:sz w:val="28"/>
        </w:rPr>
        <w:t>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труда при проведении исследований в рамках учебного эксперимента, учебно-исследовательской и проект</w:t>
      </w:r>
      <w:r>
        <w:rPr>
          <w:rFonts w:ascii="Times New Roman" w:hAnsi="Times New Roman"/>
          <w:color w:val="000000"/>
          <w:sz w:val="28"/>
        </w:rPr>
        <w:t>ной деятельности с использованием измерительных устройств и лабораторного оборудования;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с явно заданной физической моделью, используя физические законы и принципы, на основе анализа условия задачи выбирать физическую модель, выделят</w:t>
      </w:r>
      <w:r>
        <w:rPr>
          <w:rFonts w:ascii="Times New Roman" w:hAnsi="Times New Roman"/>
          <w:color w:val="000000"/>
          <w:sz w:val="28"/>
        </w:rPr>
        <w:t xml:space="preserve">ь физические величины и формулы, </w:t>
      </w:r>
      <w:r>
        <w:rPr>
          <w:rFonts w:ascii="Times New Roman" w:hAnsi="Times New Roman"/>
          <w:color w:val="000000"/>
          <w:sz w:val="28"/>
        </w:rPr>
        <w:lastRenderedPageBreak/>
        <w:t>необходимые для её решения, проводить расчёты и оценивать реальность полученного значения физической величины;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качественные задачи: выстраивать логически непротиворечивую цепочку рассуждений с опорой на изученные зак</w:t>
      </w:r>
      <w:r>
        <w:rPr>
          <w:rFonts w:ascii="Times New Roman" w:hAnsi="Times New Roman"/>
          <w:color w:val="000000"/>
          <w:sz w:val="28"/>
        </w:rPr>
        <w:t>оны, закономерности и физические явления;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источников, к</w:t>
      </w:r>
      <w:r>
        <w:rPr>
          <w:rFonts w:ascii="Times New Roman" w:hAnsi="Times New Roman"/>
          <w:color w:val="000000"/>
          <w:sz w:val="28"/>
        </w:rPr>
        <w:t>ритически анализировать получаемую информацию;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принципы действия машин, приборов и технических устройств, различать условия их безопасного использования в повседневной жизни;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вклада российских и зарубежных учёных-физиков в </w:t>
      </w:r>
      <w:r>
        <w:rPr>
          <w:rFonts w:ascii="Times New Roman" w:hAnsi="Times New Roman"/>
          <w:color w:val="000000"/>
          <w:sz w:val="28"/>
        </w:rPr>
        <w:t>развитие науки, в объяснение процессов окружающего мира, в развитие техники и технологий;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теоретические знания по физике в повседневной жизни для обеспечения безопасности при обращении с приборами и техническими устройствами, для сохранения зд</w:t>
      </w:r>
      <w:r>
        <w:rPr>
          <w:rFonts w:ascii="Times New Roman" w:hAnsi="Times New Roman"/>
          <w:color w:val="000000"/>
          <w:sz w:val="28"/>
        </w:rPr>
        <w:t>оровья и соблюдения норм экологического поведения в окружающей среде;</w:t>
      </w:r>
    </w:p>
    <w:p w:rsidR="00502805" w:rsidRDefault="00794EB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нестандартных ситуациях, </w:t>
      </w:r>
      <w:r>
        <w:rPr>
          <w:rFonts w:ascii="Times New Roman" w:hAnsi="Times New Roman"/>
          <w:color w:val="000000"/>
          <w:sz w:val="28"/>
        </w:rPr>
        <w:t>адекватно оценивать вклад каждого из участников группы в решение рассматриваемой проблемы.</w:t>
      </w:r>
    </w:p>
    <w:p w:rsidR="00502805" w:rsidRDefault="00502805">
      <w:pPr>
        <w:sectPr w:rsidR="00502805">
          <w:pgSz w:w="11906" w:h="16383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/>
        <w:ind w:left="120"/>
      </w:pPr>
      <w:bookmarkStart w:id="15" w:name="block-3756574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00"/>
      </w:tblGrid>
      <w:tr w:rsidR="0050280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ФИЗИКА И МЕТОДЫ НАУЧНОГО ПОЗНАНИЯ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и методы научного познания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в механике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молекулярно-кинетической теории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ток. Токи в различных средах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https://m.edsoo.ru/7f41bf72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</w:tbl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50280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поле. 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и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СПЕЦИАЛЬНОЙ ТЕОРИИ ОТНОСИТЕЛЬНОСТИ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специальной теории относительности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ЭЛЕМЕНТЫ АСТРОНОМИИ И АСТРОФИЗИКИ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50280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Обобщающее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https://m.edsoo.ru/7f41c97c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</w:tbl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/>
        <w:ind w:left="120"/>
      </w:pPr>
      <w:bookmarkStart w:id="16" w:name="block-37565749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4129"/>
        <w:gridCol w:w="1161"/>
        <w:gridCol w:w="1841"/>
        <w:gridCol w:w="1910"/>
        <w:gridCol w:w="1347"/>
        <w:gridCol w:w="2788"/>
      </w:tblGrid>
      <w:tr w:rsidR="00502805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https://m.edsoo.ru/ff0c32e2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https://m.edsoo.ru/ff0c33e6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Относительность механического движения. Перемещение, скорость, ускорение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https://m.edsoo.ru/ff0c3508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https://m.edsoo.ru/ff0c3620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Равноускоренное прямолинейное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https://m.edsoo.ru/ff0c372e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https://m.edsoo.ru/ff0c39cc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Криволинейное движение. Движение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https://m.edsoo.ru/ff0c3ada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относительности Галилея.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Инерциальные системы отсчета. Первый закон Ньютона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https://m.edsoo.ru/ff0c3be8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всемирного тяготения. Сила тяжести. Первая космическая скорость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https://m.edsoo.ru/ff0c3d00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https://m.edsoo.ru/ff0c3e18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трения. Коэффициент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https://m.edsoo.ru/ff0c3f76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Поступательное и вращательное движение абсолютно твёрдого тела. Момент силы. Плечо силы.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Условия равновесия твёрдого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https://m.edsoo.ru/ff0c41a6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материальной точки, системы материальных точек. Импульс силы. Закон сохранения импульса. Реактивное движение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https://m.edsoo.ru/ff0c43d6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силы. Кинетическая энергия материальной̆ точки. Теорема об изменении кинетической̆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https://m.edsoo.ru/ff0c4502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Потенциальная энергия упруго деформированной пружины. Потенциальная энергия тела вблизи поверхности Земли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https://m.edsoo.ru/ff0c461a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Потенциальные и непотенциальные силы. Связь работы непотенциальных сил с изменением механической энергии системы тел. Закон сохранения механической энергии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https://m.edsoo.ru/ff0c478c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https://m.edsoo.ru/ff0c4b74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теории. Броуновское движение. Диффузия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https://m.edsoo.ru/ff0c4dc2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молекул. Количество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равновесие. Температура и её измерение. Шкала температур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Цельсия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https://m.edsoo.ru/ff0c4fde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 как мера средней кинетической энергии движения молекул. Уравнение Менделеева-Клапейрона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https://m.edsoo.ru/ff0c511e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Дальтона. Газовые законы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https://m.edsoo.ru/ff0c570e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 термодинамической системы и способы её изменения. Количество теплоты и работа. Внутренняя энергия одноатомного идеального газа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https://m.edsoo.ru/ff0c5952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Удельная теплоёмкость вещества. Количество теплоты при </w:t>
            </w:r>
            <w:r>
              <w:rPr>
                <w:rFonts w:ascii="Times New Roman" w:hAnsi="Times New Roman"/>
                <w:color w:val="000000"/>
                <w:sz w:val="24"/>
              </w:rPr>
              <w:t>теплопередаче. Адиабатный процесс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https://m.edsoo.ru/ff0c5c36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https://m.edsoo.ru/ff0c5efc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Необратимость процессов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https://m.edsoo.ru/ff0c6230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действия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https://m.edsoo.ru/ff0c600a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теплоэнергетики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 «Молекулярная физика. Основы </w:t>
            </w:r>
            <w:r>
              <w:rPr>
                <w:rFonts w:ascii="Times New Roman" w:hAnsi="Times New Roman"/>
                <w:color w:val="000000"/>
                <w:sz w:val="24"/>
              </w:rPr>
              <w:t>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https://m.edsoo.ru/ff0c6938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https://m.edsoo.ru/ff0c6a50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https://m.edsoo.ru/ff0c63b6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Абсолютная и относительная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влажность воздуха. Насыщенный пар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https://m.edsoo.ru/ff0c64d8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Твёрдое тело. Кристаллические и аморфные тела. Анизотропия свойств кристаллов. Жидкие кристаллы. Современные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https://m.edsoo.ru/ff0c65f0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кристаллизация. Удельная теплота плавления. Сублимация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https://m.edsoo.ru/ff0c6708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https://m.edsoo.ru/ff0c6820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Электризация тел. Электрический заряд. Два вида электрических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https://m.edsoo.ru/ff0c6bcc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Взаимодействие зарядов. Закон Кулона. Точечный электрический заряд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https://m.edsoo.ru/ff0c6ce4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Напряжённость электрического поля. Принцип суперпозиции электрических полей. </w:t>
            </w:r>
            <w:r>
              <w:rPr>
                <w:rFonts w:ascii="Times New Roman" w:hAnsi="Times New Roman"/>
                <w:color w:val="000000"/>
                <w:sz w:val="24"/>
              </w:rPr>
              <w:t>Линии напряжённости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https://m.edsoo.ru/ff0c6df2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 электростатического поля. Потенциал. Разность потенциалов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https://m.edsoo.ru/ff0c6f00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 в электростатическом поле. Диэлектрическая проницаемость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https://m.edsoo.ru/ff0c7018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Электроёмкость. Конденсатор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https://m.edsoo.ru/ff0c7126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https://m.edsoo.ru/ff0c72c0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действия и применение конденсаторов, копировального аппарата, струйного принтера.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Электростатическая защита.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Заземление электроприборов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Постоянный ток. Сила тока. Напряжение. Сопротивление. Закон Ома для участка цепи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Последовательное, параллельное, смешанное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проводников. Лабораторная работа «Изучение смешанного соединения резисторов»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https://m.edsoo.ru/ff0c74f0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 электрического тока. Закон Джоуля-Ленца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https://m.edsoo.ru/ff0c7838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замыкание. Лабораторная работа 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https://m.edsoo.ru/ff0c7ae0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Электронная проводимость твёрдых металлов. Зависимость сопротивления металлов от температуры. Сверхпроводимость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Электрический ток в </w:t>
            </w:r>
            <w:r>
              <w:rPr>
                <w:rFonts w:ascii="Times New Roman" w:hAnsi="Times New Roman"/>
                <w:color w:val="000000"/>
                <w:sz w:val="24"/>
              </w:rPr>
              <w:t>вакууме. Свойства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Полупроводники, их собственная и примесная проводимость. Свойства p—n-перехода. Полупроводниковые приборы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Электрический ток в растворах и расплавах электролитов. Электролитическая диссоциация. Электролиз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https://m.edsoo.ru/ff0c82ba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Электрический ток в газах. Самостоятельный и </w:t>
            </w:r>
            <w:r>
              <w:rPr>
                <w:rFonts w:ascii="Times New Roman" w:hAnsi="Times New Roman"/>
                <w:color w:val="000000"/>
                <w:sz w:val="24"/>
              </w:rPr>
              <w:t>несамостоятельный разряд. Молния. Плазма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https://m.edsoo.ru/ff0c84ae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приборы и устройства и их практическое применение. Правила техники безопасности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https://m.edsoo.ru/ff0c86fc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«Электродинамика»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https://m.edsoo.ru/ff0c88be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https://m.edsoo.ru/ff0c8a8a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Контрольная работа по теме "Электродинамика"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https://m.edsoo.ru/ff0c8c56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https://m.edsoo.ru/ff0c8f6c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</w:tbl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096"/>
        <w:gridCol w:w="1170"/>
        <w:gridCol w:w="1841"/>
        <w:gridCol w:w="1910"/>
        <w:gridCol w:w="1347"/>
        <w:gridCol w:w="2800"/>
      </w:tblGrid>
      <w:tr w:rsidR="00502805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02805" w:rsidRDefault="0050280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05" w:rsidRDefault="00502805"/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Постоянные магниты и их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взаимодействие. Магнитное поле. Вектор магнитной индукции. Линии магнитной индукции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https://m.edsoo.ru/ff0c9778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 проводника с током. Опыт Эрстеда. Взаимодействие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проводников с током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магнитного поля катушки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https://m.edsoo.ru/ff0c98fe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проводник с током. Сила Ампера. Лабораторная работа «Исследование действия постоянного магнита на рамку с током»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https://m.edsoo.ru/ff0c9ac0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магнитного поля на движущуюся заряженную частицу. Сила Лоренца. Работа силы Лоренца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https://m.edsoo.ru/ff0c9df4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индукция. Поток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вектора магнитной индукции. ЭДС индукции. Закон электромагнитной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индукции Фарадея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явления электромагнитной индукции»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https://m.edsoo.ru/ff0ca150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Индуктивность. Явление самоиндукции. ЭДС самоиндукции. Энергия магнитного поля катушки с током. Электромагнитное поле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https://m.edsoo.ru/ff0ca600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 и их применение: постоянные магниты, электромагниты, электродвигатель, ускорители элементарных частиц, индукционная печь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https://m.edsoo.ru/ff0cab82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«Магнитное поле. Электромагнитная индукция»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https://m.edsoo.ru/ff0cad58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Свободные механические колебания. Гармонические колебания. Уравнение гармонических колебаний. Превращение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https://m.edsoo.ru/ff0caf06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периода малых колебаний груза на нити от длины нити и массы груза»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Колебательный контур. Свободные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электромагнитные колебания в идеальном колебательном контуре. Аналогия между механическими и электромагнитными колебаниями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https://m.edsoo.ru/ff0cb820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Томсона. Закон сохранения энергии в идеальном колебательном контуре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https://m.edsoo.ru/ff0cb9c4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затухающих колебаниях. Вынужденные механические колебания. Резонанс. Вынужденные электромагнитные колебания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https://m.edsoo.ru/ff0cbb86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Переменный ток. Синусоидальный переменный ток. Мощность переменного тока. Амплитудное и действующее значение силы тока и напряжения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https://m.edsoo.ru/ff0cbd34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Трансформатор.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Производство, передача и потребление электрической энергии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Устройство и практическое применение электрического звонка, генератора переменного тока, линий электропередач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https://m.edsoo.ru/ff0cc324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риски при производстве электроэнергии. Культура использования электроэнергии в повседневной жизни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https://m.edsoo.ru/ff0cca54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Скорость звука. Громкость звука. Высота тона. Тембр звука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https://m.edsoo.ru/ff0ccc0c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волны, их свойства и скорость. Шкала электромагнитных волн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https://m.edsoo.ru/ff0ccfe0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радиосвязи и телевидения. Развитие средств связи. Радиолокация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«Колебания и волны»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https://m.edsoo.ru/ff0cc6f8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света в однородной среде. Точечный источник света. Луч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https://m.edsoo.ru/ff0cd350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света. Законы отражения света. Построение изображений в плоском зеркале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https://m.edsoo.ru/ff0cd4e0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Полное внутреннее отражение. Предельный угол полного внутреннего отражения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https://m.edsoo.ru/ff0cd7f6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«Измерение показателя преломления стекла»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https://m.edsoo.ru/ff0cd67a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изображений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линзе. Формула тонкой линзы. Увеличение линзы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https://m.edsoo.ru/ff0cdd1e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«Исследование свойств изображений в линзах»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света. Сложный состав белого света. Цвет. Лабораторная работа «Наблюдение дисперсии света»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света. Дифракция света. Дифракционная решётка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https://m.edsoo.ru/ff0ced22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Поперечность световых волн. Поляризация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https://m.edsoo.ru/ff0cf02e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Оптические приборы и устройства и условия их безопасного применения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Границы применимости классической механики. Постулаты специальной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https://m.edsoo.ru/ff0cf862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Относительность одновременности. Замедление времени и </w:t>
            </w:r>
            <w:r>
              <w:rPr>
                <w:rFonts w:ascii="Times New Roman" w:hAnsi="Times New Roman"/>
                <w:color w:val="000000"/>
                <w:sz w:val="24"/>
              </w:rPr>
              <w:t>сокращение длины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https://m.edsoo.ru/ff0cfa42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релятивистской частицы. Связь массы с энергией и импульсом. Энергия покоя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https://m.edsoo.ru/ff0cfc68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«Оптика. Основы специальной теории относительности»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https://m.edsoo.ru/ff0cf6f0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Фотоны. Формула Планка. Энергия и импульс фотона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https://m.edsoo.ru/ff0cfe16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Открытие и исследование фотоэффекта. Опыты А. Г. Столетова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https://m.edsoo.ru/ff0cffc4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фотоэффекта. Уравнение Эйнштейна для фотоэффекта. «Красная граница» фотоэффекта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https://m.edsoo.ru/ff0d015e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света. Опыты П. Н. Лебедева. Химическое действие света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https://m.edsoo.ru/ff0d04a6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Технические устройства и практическое применение: </w:t>
            </w:r>
            <w:r>
              <w:rPr>
                <w:rFonts w:ascii="Times New Roman" w:hAnsi="Times New Roman"/>
                <w:color w:val="000000"/>
                <w:sz w:val="24"/>
              </w:rPr>
              <w:t>фотоэлемент, фотодатчик, солнечная батарея, светодиод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«Элементы квантовой оптики»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https://m.edsoo.ru/ff0d0302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Модель атома Томсона. Опыты Резерфорда </w:t>
            </w:r>
            <w:r>
              <w:rPr>
                <w:rFonts w:ascii="Times New Roman" w:hAnsi="Times New Roman"/>
                <w:color w:val="000000"/>
                <w:sz w:val="24"/>
              </w:rPr>
              <w:t>по рассеянию α-частиц. Планетарная модель атома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https://m.edsoo.ru/ff0d091a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Излучение и поглощение фотонов при переходе атома с одного уровня энергии на другой. Виды спектров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https://m.edsoo.ru/ff0d0afa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Волновые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частиц. Волны де Бройля. Корпускулярно-волновой дуализм. Спонтанное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вынужденное 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https://m.edsoo.ru/ff0d0ca8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радиоактивности. Опыты Резерфорда по определению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состава радиоактивного излучения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https://m.edsoo.ru/ff0d0fd2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Свойства альфа-, бета-, гамма-излучения. Влияние радиоактивности на живые организмы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протона и </w:t>
            </w:r>
            <w:r>
              <w:rPr>
                <w:rFonts w:ascii="Times New Roman" w:hAnsi="Times New Roman"/>
                <w:color w:val="000000"/>
                <w:sz w:val="24"/>
              </w:rPr>
              <w:t>нейтрона. Изотопы. Альфа-распад. Электронный и позитронный бета-распад. Гамма-излучение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https://m.edsoo.ru/ff0d1162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связи нуклонов в ядре. Ядерные реакции. Ядерный </w:t>
            </w:r>
            <w:r>
              <w:rPr>
                <w:rFonts w:ascii="Times New Roman" w:hAnsi="Times New Roman"/>
                <w:color w:val="000000"/>
                <w:sz w:val="24"/>
              </w:rPr>
              <w:t>реактор. Проблемы, перспективы, экологические аспекты ядерной энергетики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https://m.edsoo.ru/ff0d1356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частицы. Открытие позитрона. Методы наблюдения и регистрации элемент</w:t>
            </w:r>
            <w:r>
              <w:rPr>
                <w:rFonts w:ascii="Times New Roman" w:hAnsi="Times New Roman"/>
                <w:color w:val="000000"/>
                <w:sz w:val="24"/>
              </w:rPr>
              <w:t>арных частиц. Круглый стол «Фундаментальные взаимодействия. Единство физической картины мира»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https://m.edsoo.ru/ff0d0e38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Этапы развития астрономии. Прикладное и мировоззренческое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астрономии. Вид звёздного неба. Созвездия, яркие звёзды, планеты, их видимое движение. Солнечная система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Солнце. Солнечная активность. Источник энергии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Звёзды, их основные характеристики. Звёзды главной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последовательности. Внутреннее строение звёзд. Современные представления о происхождении и эволюции Солнца и звёзд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Млечный Путь — наша Галактика. Положение и движение Солнца в Галактике. Галактики. Чёрные дыры в ядрах галактик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Вселенная. Разбегание галактик. Теория Большого взрыва. Реликтовое излучение. Метагалактика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Нерешенные проблемы астрономии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«Элементы астрономии и астрофизики»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урок. Роль физики и </w:t>
            </w:r>
            <w:r>
              <w:rPr>
                <w:rFonts w:ascii="Times New Roman" w:hAnsi="Times New Roman"/>
                <w:color w:val="000000"/>
                <w:sz w:val="24"/>
              </w:rPr>
              <w:t>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Роль и место физики и астрономии в современной научной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Обобщающий урок. Роль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физической теории в </w:t>
            </w:r>
            <w:r>
              <w:rPr>
                <w:rFonts w:ascii="Times New Roman" w:hAnsi="Times New Roman"/>
                <w:color w:val="000000"/>
                <w:sz w:val="24"/>
              </w:rPr>
              <w:t>формировании представлений о физической картине мира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Магнитное поле. Электромагнитная индукция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Оптика. Основы специальной теории относительности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</w:tr>
      <w:tr w:rsidR="00502805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урок. Квантовая физика. Элементы астрономии и астрофизики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502805" w:rsidRDefault="00502805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https://m.edsoo.ru/ff0d1784</w:t>
              </w:r>
            </w:hyperlink>
          </w:p>
        </w:tc>
      </w:tr>
      <w:tr w:rsidR="0050280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02805" w:rsidRDefault="00794E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05" w:rsidRDefault="00502805"/>
        </w:tc>
      </w:tr>
    </w:tbl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502805">
      <w:pPr>
        <w:sectPr w:rsidR="0050280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05" w:rsidRDefault="00794EBC">
      <w:pPr>
        <w:spacing w:after="0"/>
        <w:ind w:left="120"/>
      </w:pPr>
      <w:bookmarkStart w:id="17" w:name="block-3756575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02805" w:rsidRDefault="00794E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02805" w:rsidRDefault="00794EBC">
      <w:pPr>
        <w:spacing w:after="0" w:line="480" w:lineRule="auto"/>
        <w:ind w:left="120"/>
      </w:pPr>
      <w:bookmarkStart w:id="18" w:name="3a9386bb-e7ff-4ebc-8147-4f8d4a35ad83"/>
      <w:r>
        <w:rPr>
          <w:rFonts w:ascii="Times New Roman" w:hAnsi="Times New Roman"/>
          <w:color w:val="000000"/>
          <w:sz w:val="28"/>
        </w:rPr>
        <w:t>• Физика, 10 класс/ Мякишев Г.Я., Буховцев Б.Б., Сотский Н.Н.; под редакцией Парфентьевой Н.А.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bookmarkEnd w:id="18"/>
    </w:p>
    <w:p w:rsidR="00502805" w:rsidRDefault="00502805">
      <w:pPr>
        <w:spacing w:after="0" w:line="480" w:lineRule="auto"/>
        <w:ind w:left="120"/>
      </w:pPr>
    </w:p>
    <w:p w:rsidR="00502805" w:rsidRDefault="00502805">
      <w:pPr>
        <w:spacing w:after="0"/>
        <w:ind w:left="120"/>
      </w:pPr>
    </w:p>
    <w:p w:rsidR="00502805" w:rsidRDefault="00794E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02805" w:rsidRDefault="00502805">
      <w:pPr>
        <w:spacing w:after="0" w:line="480" w:lineRule="auto"/>
        <w:ind w:left="120"/>
      </w:pPr>
    </w:p>
    <w:p w:rsidR="00502805" w:rsidRDefault="00502805">
      <w:pPr>
        <w:spacing w:after="0"/>
        <w:ind w:left="120"/>
      </w:pPr>
    </w:p>
    <w:p w:rsidR="00502805" w:rsidRDefault="00794EB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502805" w:rsidRDefault="00502805">
      <w:pPr>
        <w:spacing w:after="0" w:line="480" w:lineRule="auto"/>
        <w:ind w:left="120"/>
      </w:pPr>
    </w:p>
    <w:p w:rsidR="00502805" w:rsidRDefault="00502805">
      <w:pPr>
        <w:sectPr w:rsidR="00502805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794EBC" w:rsidRDefault="00794EBC"/>
    <w:sectPr w:rsidR="00794EB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55BD"/>
    <w:multiLevelType w:val="multilevel"/>
    <w:tmpl w:val="E9527D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AF1857"/>
    <w:multiLevelType w:val="multilevel"/>
    <w:tmpl w:val="0E2ABB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124605"/>
    <w:multiLevelType w:val="multilevel"/>
    <w:tmpl w:val="DC6487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805"/>
    <w:rsid w:val="00497F3D"/>
    <w:rsid w:val="00502805"/>
    <w:rsid w:val="0079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c33e6" TargetMode="External"/><Relationship Id="rId117" Type="http://schemas.openxmlformats.org/officeDocument/2006/relationships/hyperlink" Target="https://m.edsoo.ru/ff0d0afa" TargetMode="External"/><Relationship Id="rId21" Type="http://schemas.openxmlformats.org/officeDocument/2006/relationships/hyperlink" Target="https://m.edsoo.ru/7f41c97c" TargetMode="External"/><Relationship Id="rId42" Type="http://schemas.openxmlformats.org/officeDocument/2006/relationships/hyperlink" Target="https://m.edsoo.ru/ff0c478c" TargetMode="External"/><Relationship Id="rId47" Type="http://schemas.openxmlformats.org/officeDocument/2006/relationships/hyperlink" Target="https://m.edsoo.ru/ff0c570e" TargetMode="External"/><Relationship Id="rId63" Type="http://schemas.openxmlformats.org/officeDocument/2006/relationships/hyperlink" Target="https://m.edsoo.ru/ff0c6ce4" TargetMode="External"/><Relationship Id="rId68" Type="http://schemas.openxmlformats.org/officeDocument/2006/relationships/hyperlink" Target="https://m.edsoo.ru/ff0c72c0" TargetMode="External"/><Relationship Id="rId84" Type="http://schemas.openxmlformats.org/officeDocument/2006/relationships/hyperlink" Target="https://m.edsoo.ru/ff0c9df4" TargetMode="External"/><Relationship Id="rId89" Type="http://schemas.openxmlformats.org/officeDocument/2006/relationships/hyperlink" Target="https://m.edsoo.ru/ff0caf06" TargetMode="External"/><Relationship Id="rId112" Type="http://schemas.openxmlformats.org/officeDocument/2006/relationships/hyperlink" Target="https://m.edsoo.ru/ff0d015e" TargetMode="External"/><Relationship Id="rId16" Type="http://schemas.openxmlformats.org/officeDocument/2006/relationships/hyperlink" Target="https://m.edsoo.ru/7f41c97c" TargetMode="External"/><Relationship Id="rId107" Type="http://schemas.openxmlformats.org/officeDocument/2006/relationships/hyperlink" Target="https://m.edsoo.ru/ff0cfa42" TargetMode="External"/><Relationship Id="rId11" Type="http://schemas.openxmlformats.org/officeDocument/2006/relationships/hyperlink" Target="https://m.edsoo.ru/7f41bf72" TargetMode="External"/><Relationship Id="rId32" Type="http://schemas.openxmlformats.org/officeDocument/2006/relationships/hyperlink" Target="https://m.edsoo.ru/ff0c3be8" TargetMode="External"/><Relationship Id="rId37" Type="http://schemas.openxmlformats.org/officeDocument/2006/relationships/hyperlink" Target="https://m.edsoo.ru/ff0c3f76" TargetMode="External"/><Relationship Id="rId53" Type="http://schemas.openxmlformats.org/officeDocument/2006/relationships/hyperlink" Target="https://m.edsoo.ru/ff0c600a" TargetMode="External"/><Relationship Id="rId58" Type="http://schemas.openxmlformats.org/officeDocument/2006/relationships/hyperlink" Target="https://m.edsoo.ru/ff0c65f0" TargetMode="External"/><Relationship Id="rId74" Type="http://schemas.openxmlformats.org/officeDocument/2006/relationships/hyperlink" Target="https://m.edsoo.ru/ff0c84ae" TargetMode="External"/><Relationship Id="rId79" Type="http://schemas.openxmlformats.org/officeDocument/2006/relationships/hyperlink" Target="https://m.edsoo.ru/ff0c8f6c" TargetMode="External"/><Relationship Id="rId102" Type="http://schemas.openxmlformats.org/officeDocument/2006/relationships/hyperlink" Target="https://m.edsoo.ru/ff0cd67a" TargetMode="External"/><Relationship Id="rId123" Type="http://schemas.openxmlformats.org/officeDocument/2006/relationships/hyperlink" Target="https://m.edsoo.ru/ff0d178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ff0c6bcc" TargetMode="External"/><Relationship Id="rId82" Type="http://schemas.openxmlformats.org/officeDocument/2006/relationships/hyperlink" Target="https://m.edsoo.ru/ff0c98fe" TargetMode="External"/><Relationship Id="rId90" Type="http://schemas.openxmlformats.org/officeDocument/2006/relationships/hyperlink" Target="https://m.edsoo.ru/ff0cb820" TargetMode="External"/><Relationship Id="rId95" Type="http://schemas.openxmlformats.org/officeDocument/2006/relationships/hyperlink" Target="https://m.edsoo.ru/ff0cca54" TargetMode="External"/><Relationship Id="rId19" Type="http://schemas.openxmlformats.org/officeDocument/2006/relationships/hyperlink" Target="https://m.edsoo.ru/7f41c97c" TargetMode="External"/><Relationship Id="rId14" Type="http://schemas.openxmlformats.org/officeDocument/2006/relationships/hyperlink" Target="https://m.edsoo.ru/7f41bf72" TargetMode="External"/><Relationship Id="rId22" Type="http://schemas.openxmlformats.org/officeDocument/2006/relationships/hyperlink" Target="https://m.edsoo.ru/7f41c97c" TargetMode="External"/><Relationship Id="rId27" Type="http://schemas.openxmlformats.org/officeDocument/2006/relationships/hyperlink" Target="https://m.edsoo.ru/ff0c3508" TargetMode="External"/><Relationship Id="rId30" Type="http://schemas.openxmlformats.org/officeDocument/2006/relationships/hyperlink" Target="https://m.edsoo.ru/ff0c39cc" TargetMode="External"/><Relationship Id="rId35" Type="http://schemas.openxmlformats.org/officeDocument/2006/relationships/hyperlink" Target="https://m.edsoo.ru/ff0c3d00" TargetMode="External"/><Relationship Id="rId43" Type="http://schemas.openxmlformats.org/officeDocument/2006/relationships/hyperlink" Target="https://m.edsoo.ru/ff0c4b74" TargetMode="External"/><Relationship Id="rId48" Type="http://schemas.openxmlformats.org/officeDocument/2006/relationships/hyperlink" Target="https://m.edsoo.ru/ff0c5952" TargetMode="External"/><Relationship Id="rId56" Type="http://schemas.openxmlformats.org/officeDocument/2006/relationships/hyperlink" Target="https://m.edsoo.ru/ff0c63b6" TargetMode="External"/><Relationship Id="rId64" Type="http://schemas.openxmlformats.org/officeDocument/2006/relationships/hyperlink" Target="https://m.edsoo.ru/ff0c6df2" TargetMode="External"/><Relationship Id="rId69" Type="http://schemas.openxmlformats.org/officeDocument/2006/relationships/hyperlink" Target="https://m.edsoo.ru/ff0c74f0" TargetMode="External"/><Relationship Id="rId77" Type="http://schemas.openxmlformats.org/officeDocument/2006/relationships/hyperlink" Target="https://m.edsoo.ru/ff0c8a8a" TargetMode="External"/><Relationship Id="rId100" Type="http://schemas.openxmlformats.org/officeDocument/2006/relationships/hyperlink" Target="https://m.edsoo.ru/ff0cd4e0" TargetMode="External"/><Relationship Id="rId105" Type="http://schemas.openxmlformats.org/officeDocument/2006/relationships/hyperlink" Target="https://m.edsoo.ru/ff0cf02e" TargetMode="External"/><Relationship Id="rId113" Type="http://schemas.openxmlformats.org/officeDocument/2006/relationships/hyperlink" Target="https://m.edsoo.ru/ff0d04a6" TargetMode="External"/><Relationship Id="rId118" Type="http://schemas.openxmlformats.org/officeDocument/2006/relationships/hyperlink" Target="https://m.edsoo.ru/ff0d0ca8" TargetMode="External"/><Relationship Id="rId8" Type="http://schemas.openxmlformats.org/officeDocument/2006/relationships/hyperlink" Target="https://m.edsoo.ru/7f41bf72" TargetMode="External"/><Relationship Id="rId51" Type="http://schemas.openxmlformats.org/officeDocument/2006/relationships/hyperlink" Target="https://m.edsoo.ru/ff0c5efc" TargetMode="External"/><Relationship Id="rId72" Type="http://schemas.openxmlformats.org/officeDocument/2006/relationships/hyperlink" Target="https://m.edsoo.ru/ff0c84ae" TargetMode="External"/><Relationship Id="rId80" Type="http://schemas.openxmlformats.org/officeDocument/2006/relationships/hyperlink" Target="https://m.edsoo.ru/ff0c9778" TargetMode="External"/><Relationship Id="rId85" Type="http://schemas.openxmlformats.org/officeDocument/2006/relationships/hyperlink" Target="https://m.edsoo.ru/ff0ca150" TargetMode="External"/><Relationship Id="rId93" Type="http://schemas.openxmlformats.org/officeDocument/2006/relationships/hyperlink" Target="https://m.edsoo.ru/ff0cbd34" TargetMode="External"/><Relationship Id="rId98" Type="http://schemas.openxmlformats.org/officeDocument/2006/relationships/hyperlink" Target="https://m.edsoo.ru/ff0cc6f8" TargetMode="External"/><Relationship Id="rId121" Type="http://schemas.openxmlformats.org/officeDocument/2006/relationships/hyperlink" Target="https://m.edsoo.ru/ff0d135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bf72" TargetMode="External"/><Relationship Id="rId17" Type="http://schemas.openxmlformats.org/officeDocument/2006/relationships/hyperlink" Target="https://m.edsoo.ru/7f41c97c" TargetMode="External"/><Relationship Id="rId25" Type="http://schemas.openxmlformats.org/officeDocument/2006/relationships/hyperlink" Target="https://m.edsoo.ru/ff0c32e2" TargetMode="External"/><Relationship Id="rId33" Type="http://schemas.openxmlformats.org/officeDocument/2006/relationships/hyperlink" Target="https://m.edsoo.ru/ff0c3be8" TargetMode="External"/><Relationship Id="rId38" Type="http://schemas.openxmlformats.org/officeDocument/2006/relationships/hyperlink" Target="https://m.edsoo.ru/ff0c41a6" TargetMode="External"/><Relationship Id="rId46" Type="http://schemas.openxmlformats.org/officeDocument/2006/relationships/hyperlink" Target="https://m.edsoo.ru/ff0c511e" TargetMode="External"/><Relationship Id="rId59" Type="http://schemas.openxmlformats.org/officeDocument/2006/relationships/hyperlink" Target="https://m.edsoo.ru/ff0c6708" TargetMode="External"/><Relationship Id="rId67" Type="http://schemas.openxmlformats.org/officeDocument/2006/relationships/hyperlink" Target="https://m.edsoo.ru/ff0c7126" TargetMode="External"/><Relationship Id="rId103" Type="http://schemas.openxmlformats.org/officeDocument/2006/relationships/hyperlink" Target="https://m.edsoo.ru/ff0cdd1e" TargetMode="External"/><Relationship Id="rId108" Type="http://schemas.openxmlformats.org/officeDocument/2006/relationships/hyperlink" Target="https://m.edsoo.ru/ff0cfc68" TargetMode="External"/><Relationship Id="rId116" Type="http://schemas.openxmlformats.org/officeDocument/2006/relationships/hyperlink" Target="https://m.edsoo.ru/ff0d0afa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m.edsoo.ru/7f41c97c" TargetMode="External"/><Relationship Id="rId41" Type="http://schemas.openxmlformats.org/officeDocument/2006/relationships/hyperlink" Target="https://m.edsoo.ru/ff0c461a" TargetMode="External"/><Relationship Id="rId54" Type="http://schemas.openxmlformats.org/officeDocument/2006/relationships/hyperlink" Target="https://m.edsoo.ru/ff0c6938" TargetMode="External"/><Relationship Id="rId62" Type="http://schemas.openxmlformats.org/officeDocument/2006/relationships/hyperlink" Target="https://m.edsoo.ru/ff0c6bcc" TargetMode="External"/><Relationship Id="rId70" Type="http://schemas.openxmlformats.org/officeDocument/2006/relationships/hyperlink" Target="https://m.edsoo.ru/ff0c7838" TargetMode="External"/><Relationship Id="rId75" Type="http://schemas.openxmlformats.org/officeDocument/2006/relationships/hyperlink" Target="https://m.edsoo.ru/ff0c86fc" TargetMode="External"/><Relationship Id="rId83" Type="http://schemas.openxmlformats.org/officeDocument/2006/relationships/hyperlink" Target="https://m.edsoo.ru/ff0c9ac0" TargetMode="External"/><Relationship Id="rId88" Type="http://schemas.openxmlformats.org/officeDocument/2006/relationships/hyperlink" Target="https://m.edsoo.ru/ff0cad58" TargetMode="External"/><Relationship Id="rId91" Type="http://schemas.openxmlformats.org/officeDocument/2006/relationships/hyperlink" Target="https://m.edsoo.ru/ff0cb9c4" TargetMode="External"/><Relationship Id="rId96" Type="http://schemas.openxmlformats.org/officeDocument/2006/relationships/hyperlink" Target="https://m.edsoo.ru/ff0ccc0c" TargetMode="External"/><Relationship Id="rId111" Type="http://schemas.openxmlformats.org/officeDocument/2006/relationships/hyperlink" Target="https://m.edsoo.ru/ff0cffc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bf72" TargetMode="External"/><Relationship Id="rId15" Type="http://schemas.openxmlformats.org/officeDocument/2006/relationships/hyperlink" Target="https://m.edsoo.ru/7f41c97c" TargetMode="External"/><Relationship Id="rId23" Type="http://schemas.openxmlformats.org/officeDocument/2006/relationships/hyperlink" Target="https://m.edsoo.ru/7f41c97c" TargetMode="External"/><Relationship Id="rId28" Type="http://schemas.openxmlformats.org/officeDocument/2006/relationships/hyperlink" Target="https://m.edsoo.ru/ff0c3620" TargetMode="External"/><Relationship Id="rId36" Type="http://schemas.openxmlformats.org/officeDocument/2006/relationships/hyperlink" Target="https://m.edsoo.ru/ff0c3e18" TargetMode="External"/><Relationship Id="rId49" Type="http://schemas.openxmlformats.org/officeDocument/2006/relationships/hyperlink" Target="https://m.edsoo.ru/ff0c5c36" TargetMode="External"/><Relationship Id="rId57" Type="http://schemas.openxmlformats.org/officeDocument/2006/relationships/hyperlink" Target="https://m.edsoo.ru/ff0c64d8" TargetMode="External"/><Relationship Id="rId106" Type="http://schemas.openxmlformats.org/officeDocument/2006/relationships/hyperlink" Target="https://m.edsoo.ru/ff0cf862" TargetMode="External"/><Relationship Id="rId114" Type="http://schemas.openxmlformats.org/officeDocument/2006/relationships/hyperlink" Target="https://m.edsoo.ru/ff0d0302" TargetMode="External"/><Relationship Id="rId119" Type="http://schemas.openxmlformats.org/officeDocument/2006/relationships/hyperlink" Target="https://m.edsoo.ru/ff0d0fd2" TargetMode="External"/><Relationship Id="rId10" Type="http://schemas.openxmlformats.org/officeDocument/2006/relationships/hyperlink" Target="https://m.edsoo.ru/7f41bf72" TargetMode="External"/><Relationship Id="rId31" Type="http://schemas.openxmlformats.org/officeDocument/2006/relationships/hyperlink" Target="https://m.edsoo.ru/ff0c3ada" TargetMode="External"/><Relationship Id="rId44" Type="http://schemas.openxmlformats.org/officeDocument/2006/relationships/hyperlink" Target="https://m.edsoo.ru/ff0c4dc2" TargetMode="External"/><Relationship Id="rId52" Type="http://schemas.openxmlformats.org/officeDocument/2006/relationships/hyperlink" Target="https://m.edsoo.ru/ff0c6230" TargetMode="External"/><Relationship Id="rId60" Type="http://schemas.openxmlformats.org/officeDocument/2006/relationships/hyperlink" Target="https://m.edsoo.ru/ff0c6820" TargetMode="External"/><Relationship Id="rId65" Type="http://schemas.openxmlformats.org/officeDocument/2006/relationships/hyperlink" Target="https://m.edsoo.ru/ff0c6f00" TargetMode="External"/><Relationship Id="rId73" Type="http://schemas.openxmlformats.org/officeDocument/2006/relationships/hyperlink" Target="https://m.edsoo.ru/ff0c82ba" TargetMode="External"/><Relationship Id="rId78" Type="http://schemas.openxmlformats.org/officeDocument/2006/relationships/hyperlink" Target="https://m.edsoo.ru/ff0c8c56" TargetMode="External"/><Relationship Id="rId81" Type="http://schemas.openxmlformats.org/officeDocument/2006/relationships/hyperlink" Target="https://m.edsoo.ru/ff0c98fe" TargetMode="External"/><Relationship Id="rId86" Type="http://schemas.openxmlformats.org/officeDocument/2006/relationships/hyperlink" Target="https://m.edsoo.ru/ff0ca600" TargetMode="External"/><Relationship Id="rId94" Type="http://schemas.openxmlformats.org/officeDocument/2006/relationships/hyperlink" Target="https://m.edsoo.ru/ff0cc324" TargetMode="External"/><Relationship Id="rId99" Type="http://schemas.openxmlformats.org/officeDocument/2006/relationships/hyperlink" Target="https://m.edsoo.ru/ff0cd350" TargetMode="External"/><Relationship Id="rId101" Type="http://schemas.openxmlformats.org/officeDocument/2006/relationships/hyperlink" Target="https://m.edsoo.ru/ff0cd7f6" TargetMode="External"/><Relationship Id="rId122" Type="http://schemas.openxmlformats.org/officeDocument/2006/relationships/hyperlink" Target="https://m.edsoo.ru/ff0d0e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bf72" TargetMode="External"/><Relationship Id="rId13" Type="http://schemas.openxmlformats.org/officeDocument/2006/relationships/hyperlink" Target="https://m.edsoo.ru/7f41bf72" TargetMode="External"/><Relationship Id="rId18" Type="http://schemas.openxmlformats.org/officeDocument/2006/relationships/hyperlink" Target="https://m.edsoo.ru/7f41c97c" TargetMode="External"/><Relationship Id="rId39" Type="http://schemas.openxmlformats.org/officeDocument/2006/relationships/hyperlink" Target="https://m.edsoo.ru/ff0c43d6" TargetMode="External"/><Relationship Id="rId109" Type="http://schemas.openxmlformats.org/officeDocument/2006/relationships/hyperlink" Target="https://m.edsoo.ru/ff0cf6f0" TargetMode="External"/><Relationship Id="rId34" Type="http://schemas.openxmlformats.org/officeDocument/2006/relationships/hyperlink" Target="https://m.edsoo.ru/ff0c3be8" TargetMode="External"/><Relationship Id="rId50" Type="http://schemas.openxmlformats.org/officeDocument/2006/relationships/hyperlink" Target="https://m.edsoo.ru/ff0c5c36" TargetMode="External"/><Relationship Id="rId55" Type="http://schemas.openxmlformats.org/officeDocument/2006/relationships/hyperlink" Target="https://m.edsoo.ru/ff0c6a50" TargetMode="External"/><Relationship Id="rId76" Type="http://schemas.openxmlformats.org/officeDocument/2006/relationships/hyperlink" Target="https://m.edsoo.ru/ff0c88be" TargetMode="External"/><Relationship Id="rId97" Type="http://schemas.openxmlformats.org/officeDocument/2006/relationships/hyperlink" Target="https://m.edsoo.ru/ff0ccfe0" TargetMode="External"/><Relationship Id="rId104" Type="http://schemas.openxmlformats.org/officeDocument/2006/relationships/hyperlink" Target="https://m.edsoo.ru/ff0ced22" TargetMode="External"/><Relationship Id="rId120" Type="http://schemas.openxmlformats.org/officeDocument/2006/relationships/hyperlink" Target="https://m.edsoo.ru/ff0d116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m.edsoo.ru/7f41bf72" TargetMode="External"/><Relationship Id="rId71" Type="http://schemas.openxmlformats.org/officeDocument/2006/relationships/hyperlink" Target="https://m.edsoo.ru/ff0c7ae0" TargetMode="External"/><Relationship Id="rId92" Type="http://schemas.openxmlformats.org/officeDocument/2006/relationships/hyperlink" Target="https://m.edsoo.ru/ff0cbb8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c372e" TargetMode="External"/><Relationship Id="rId24" Type="http://schemas.openxmlformats.org/officeDocument/2006/relationships/hyperlink" Target="https://m.edsoo.ru/7f41c97c" TargetMode="External"/><Relationship Id="rId40" Type="http://schemas.openxmlformats.org/officeDocument/2006/relationships/hyperlink" Target="https://m.edsoo.ru/ff0c4502" TargetMode="External"/><Relationship Id="rId45" Type="http://schemas.openxmlformats.org/officeDocument/2006/relationships/hyperlink" Target="https://m.edsoo.ru/ff0c4fde" TargetMode="External"/><Relationship Id="rId66" Type="http://schemas.openxmlformats.org/officeDocument/2006/relationships/hyperlink" Target="https://m.edsoo.ru/ff0c7018" TargetMode="External"/><Relationship Id="rId87" Type="http://schemas.openxmlformats.org/officeDocument/2006/relationships/hyperlink" Target="https://m.edsoo.ru/ff0cab82" TargetMode="External"/><Relationship Id="rId110" Type="http://schemas.openxmlformats.org/officeDocument/2006/relationships/hyperlink" Target="https://m.edsoo.ru/ff0cfe16" TargetMode="External"/><Relationship Id="rId115" Type="http://schemas.openxmlformats.org/officeDocument/2006/relationships/hyperlink" Target="https://m.edsoo.ru/ff0d09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12141</Words>
  <Characters>69208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2024-09-05T13:57:00Z</dcterms:created>
  <dcterms:modified xsi:type="dcterms:W3CDTF">2024-09-05T13:57:00Z</dcterms:modified>
</cp:coreProperties>
</file>