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P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</w:t>
      </w:r>
      <w:r w:rsidRPr="00232790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Доклад </w:t>
      </w:r>
    </w:p>
    <w:p w:rsidR="00232790" w:rsidRP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   </w:t>
      </w:r>
      <w:r w:rsidRPr="00232790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«Реализация ФОП на уроках в </w:t>
      </w:r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   </w:t>
      </w:r>
      <w:r w:rsidRPr="00232790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начальной школе. Проблемы и перспективы.»</w:t>
      </w: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32790" w:rsidRDefault="00232790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279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Подготовила учитель начальных классов: </w:t>
      </w:r>
      <w:proofErr w:type="spellStart"/>
      <w:r w:rsidRPr="0023279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Стрункина</w:t>
      </w:r>
      <w:proofErr w:type="spellEnd"/>
      <w:r w:rsidRPr="0023279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Е.Ю.</w:t>
      </w:r>
    </w:p>
    <w:p w:rsidR="00805A83" w:rsidRPr="00232790" w:rsidRDefault="00805A83" w:rsidP="00C210C6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05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  <w:r w:rsidR="009422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ФОП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школе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введен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1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сентября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2023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года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.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Это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Федеральная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общеобразовательная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программа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,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которой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содержится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новая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инструкция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обучения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воспитания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учеников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начальных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,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средних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старших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классов</w:t>
      </w:r>
      <w:r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>.</w:t>
      </w:r>
    </w:p>
    <w:p w:rsidR="00BE2254" w:rsidRDefault="00942279" w:rsidP="00BE2254">
      <w:pPr>
        <w:pStyle w:val="a3"/>
        <w:spacing w:before="0" w:beforeAutospacing="0" w:after="0" w:afterAutospacing="0"/>
        <w:rPr>
          <w:rFonts w:ascii="Cambria" w:eastAsia="+mn-ea" w:hAnsi="Cambria" w:cs="Cambria"/>
          <w:color w:val="000000"/>
          <w:kern w:val="24"/>
          <w:sz w:val="28"/>
          <w:szCs w:val="28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</w:rPr>
        <w:t xml:space="preserve">     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ФОП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НОО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является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основным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документом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,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определяющим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содержание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общего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образования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,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а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также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регламентирующим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образовательную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деятельность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организации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в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единстве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урочной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внеурочной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деятельности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при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учёте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установленного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ФГОС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НОО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соотношения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обязательной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части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программы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части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,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формируемой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участниками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образовательного</w:t>
      </w:r>
      <w:r w:rsidR="00BE225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BE225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процесса</w:t>
      </w:r>
      <w:r w:rsidR="00BE2254">
        <w:rPr>
          <w:rFonts w:ascii="Cambria" w:eastAsia="+mn-ea" w:hAnsi="Cambria" w:cs="Cambria"/>
          <w:color w:val="000000"/>
          <w:kern w:val="24"/>
          <w:sz w:val="28"/>
          <w:szCs w:val="28"/>
        </w:rPr>
        <w:t>.</w:t>
      </w:r>
    </w:p>
    <w:p w:rsidR="00BE2254" w:rsidRPr="00C210C6" w:rsidRDefault="00BE2254" w:rsidP="00BE2254">
      <w:pPr>
        <w:pStyle w:val="a3"/>
        <w:spacing w:before="0" w:beforeAutospacing="0" w:after="0" w:afterAutospacing="0"/>
        <w:rPr>
          <w:rFonts w:ascii="Andalus" w:hAnsi="Andalus" w:cs="Andalus"/>
          <w:sz w:val="28"/>
          <w:szCs w:val="28"/>
        </w:rPr>
      </w:pPr>
    </w:p>
    <w:p w:rsidR="00A73CAC" w:rsidRDefault="00942279" w:rsidP="00A73CAC">
      <w:pPr>
        <w:shd w:val="clear" w:color="auto" w:fill="FFFFFF"/>
        <w:spacing w:after="375" w:line="459" w:lineRule="atLeast"/>
        <w:rPr>
          <w:rFonts w:eastAsia="Times New Roman" w:cs="Andalus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 xml:space="preserve">     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Федеральная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основная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общеобразовательная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программа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(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ФООП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) —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учебно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>-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методический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документ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,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который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определяет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единые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для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РФ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критерии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,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том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числе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объем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содержание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образования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зависимости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от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его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уровня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или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направленности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,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а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также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результаты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освоения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образовательной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программы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(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. 10.1.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ФЗ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>-273).</w:t>
      </w:r>
    </w:p>
    <w:p w:rsidR="00C210C6" w:rsidRPr="00BE2254" w:rsidRDefault="00942279" w:rsidP="00A73CAC">
      <w:pPr>
        <w:shd w:val="clear" w:color="auto" w:fill="FFFFFF"/>
        <w:spacing w:after="375" w:line="459" w:lineRule="atLeast"/>
        <w:rPr>
          <w:rFonts w:ascii="Andalus" w:eastAsia="Times New Roman" w:hAnsi="Andalus" w:cs="Andalus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 xml:space="preserve">       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Нормативное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поле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современного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педагога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расширяется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.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Если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ранее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специалист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руководствовался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лишь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законом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«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образовании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Российской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Федерации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»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действующими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ФГОС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,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теперь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ему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необходимо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изучить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принять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работу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новые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документы</w:t>
      </w:r>
      <w:r w:rsidR="00805A83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— </w:t>
      </w:r>
      <w:r w:rsidR="00805A83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федера</w:t>
      </w:r>
      <w:r w:rsidR="00C210C6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льные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C210C6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образовательные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программу:</w:t>
      </w:r>
      <w:r w:rsidR="00C210C6" w:rsidRPr="00C210C6">
        <w:rPr>
          <w:rFonts w:ascii="Cambria" w:eastAsia="Times New Roman" w:hAnsi="Cambria" w:cs="Cambria"/>
          <w:b/>
          <w:bCs/>
          <w:color w:val="000000"/>
          <w:sz w:val="27"/>
          <w:szCs w:val="27"/>
          <w:lang w:eastAsia="ru-RU"/>
        </w:rPr>
        <w:t xml:space="preserve"> Начального</w:t>
      </w:r>
      <w:r w:rsidR="00C210C6" w:rsidRPr="00C210C6">
        <w:rPr>
          <w:rFonts w:ascii="Andalus" w:eastAsia="Times New Roman" w:hAnsi="Andalus" w:cs="Andalus"/>
          <w:b/>
          <w:bCs/>
          <w:color w:val="000000"/>
          <w:sz w:val="27"/>
          <w:szCs w:val="27"/>
          <w:lang w:eastAsia="ru-RU"/>
        </w:rPr>
        <w:t xml:space="preserve"> </w:t>
      </w:r>
      <w:r w:rsidR="00C210C6" w:rsidRPr="00C210C6">
        <w:rPr>
          <w:rFonts w:ascii="Cambria" w:eastAsia="Times New Roman" w:hAnsi="Cambria" w:cs="Cambria"/>
          <w:b/>
          <w:bCs/>
          <w:color w:val="000000"/>
          <w:sz w:val="27"/>
          <w:szCs w:val="27"/>
          <w:lang w:eastAsia="ru-RU"/>
        </w:rPr>
        <w:t>общего</w:t>
      </w:r>
      <w:r w:rsidR="00C210C6" w:rsidRPr="00C210C6">
        <w:rPr>
          <w:rFonts w:ascii="Andalus" w:eastAsia="Times New Roman" w:hAnsi="Andalus" w:cs="Andalus"/>
          <w:b/>
          <w:bCs/>
          <w:color w:val="000000"/>
          <w:sz w:val="27"/>
          <w:szCs w:val="27"/>
          <w:lang w:eastAsia="ru-RU"/>
        </w:rPr>
        <w:t xml:space="preserve"> </w:t>
      </w:r>
      <w:r w:rsidR="00C210C6" w:rsidRPr="00C210C6">
        <w:rPr>
          <w:rFonts w:ascii="Cambria" w:eastAsia="Times New Roman" w:hAnsi="Cambria" w:cs="Cambria"/>
          <w:b/>
          <w:bCs/>
          <w:color w:val="000000"/>
          <w:sz w:val="27"/>
          <w:szCs w:val="27"/>
          <w:lang w:eastAsia="ru-RU"/>
        </w:rPr>
        <w:t>образования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> (</w:t>
      </w:r>
      <w:r w:rsidR="00C210C6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приказ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C210C6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Министерства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C210C6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Просвещения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C210C6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РФ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C210C6" w:rsidRPr="00C210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992 </w:t>
      </w:r>
      <w:r w:rsidR="00C210C6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от</w:t>
      </w:r>
      <w:r w:rsidR="00C210C6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16.11.2022).</w:t>
      </w:r>
    </w:p>
    <w:p w:rsidR="00BE2254" w:rsidRPr="00BE2254" w:rsidRDefault="00942279" w:rsidP="00BE2254">
      <w:pPr>
        <w:shd w:val="clear" w:color="auto" w:fill="FFFFFF"/>
        <w:spacing w:after="375" w:line="459" w:lineRule="atLeast"/>
        <w:rPr>
          <w:rFonts w:eastAsia="Times New Roman" w:cs="Andalus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 xml:space="preserve">       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внедрении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ФОП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школе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заблаговременно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известили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родителей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учителей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. </w:t>
      </w:r>
      <w:r w:rsidR="00BE2254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ни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заранее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ознакомились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с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тем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,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какие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изменения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в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учебной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программе</w:t>
      </w:r>
      <w:r w:rsidR="00BE2254" w:rsidRPr="00C210C6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 xml:space="preserve"> </w:t>
      </w:r>
      <w:r w:rsidR="00BE2254" w:rsidRPr="00C210C6">
        <w:rPr>
          <w:rFonts w:ascii="Cambria" w:eastAsia="Times New Roman" w:hAnsi="Cambria" w:cs="Cambria"/>
          <w:color w:val="000000"/>
          <w:sz w:val="27"/>
          <w:szCs w:val="27"/>
          <w:lang w:eastAsia="ru-RU"/>
        </w:rPr>
        <w:t>произойдут</w:t>
      </w:r>
      <w:r w:rsidR="00BE2254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>.</w:t>
      </w:r>
      <w:r w:rsidR="00BE2254">
        <w:rPr>
          <w:rFonts w:eastAsia="Times New Roman" w:cs="Andalus"/>
          <w:color w:val="000000"/>
          <w:sz w:val="27"/>
          <w:szCs w:val="27"/>
          <w:lang w:eastAsia="ru-RU"/>
        </w:rPr>
        <w:t xml:space="preserve"> </w:t>
      </w:r>
      <w:r w:rsidR="00BE2254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>Роди</w:t>
      </w:r>
      <w:r w:rsidR="00BE2254">
        <w:rPr>
          <w:rFonts w:ascii="Calibri" w:eastAsia="Times New Roman" w:hAnsi="Calibri" w:cs="Andalus"/>
          <w:color w:val="000000"/>
          <w:sz w:val="27"/>
          <w:szCs w:val="27"/>
          <w:lang w:eastAsia="ru-RU"/>
        </w:rPr>
        <w:t>т</w:t>
      </w:r>
      <w:r w:rsidR="00BE2254">
        <w:rPr>
          <w:rFonts w:ascii="Andalus" w:eastAsia="Times New Roman" w:hAnsi="Andalus" w:cs="Andalus"/>
          <w:color w:val="000000"/>
          <w:sz w:val="27"/>
          <w:szCs w:val="27"/>
          <w:lang w:eastAsia="ru-RU"/>
        </w:rPr>
        <w:t>ели</w:t>
      </w:r>
      <w:r w:rsidR="00BE2254">
        <w:rPr>
          <w:rFonts w:eastAsia="Times New Roman" w:cs="Andalus"/>
          <w:color w:val="000000"/>
          <w:sz w:val="27"/>
          <w:szCs w:val="27"/>
          <w:lang w:eastAsia="ru-RU"/>
        </w:rPr>
        <w:t xml:space="preserve"> 1 классов были ознакомлены на всеобщем </w:t>
      </w:r>
      <w:r w:rsidR="00A73CAC">
        <w:rPr>
          <w:rFonts w:eastAsia="Times New Roman" w:cs="Andalus"/>
          <w:color w:val="000000"/>
          <w:sz w:val="27"/>
          <w:szCs w:val="27"/>
          <w:lang w:eastAsia="ru-RU"/>
        </w:rPr>
        <w:t>родительском собрании в апреле,</w:t>
      </w:r>
      <w:r w:rsidR="00BE2254">
        <w:rPr>
          <w:rFonts w:eastAsia="Times New Roman" w:cs="Andalus"/>
          <w:color w:val="000000"/>
          <w:sz w:val="27"/>
          <w:szCs w:val="27"/>
          <w:lang w:eastAsia="ru-RU"/>
        </w:rPr>
        <w:t xml:space="preserve"> родители с 2-4 классов на классных родительских собраниях.</w:t>
      </w:r>
    </w:p>
    <w:p w:rsidR="00E17814" w:rsidRPr="00A2638F" w:rsidRDefault="00942279" w:rsidP="00C210C6">
      <w:pPr>
        <w:spacing w:after="0" w:line="240" w:lineRule="auto"/>
        <w:rPr>
          <w:rFonts w:eastAsia="Times New Roman" w:cs="Andalus"/>
          <w:color w:val="000000" w:themeColor="text1"/>
          <w:sz w:val="28"/>
          <w:szCs w:val="28"/>
          <w:lang w:eastAsia="ru-RU"/>
        </w:rPr>
      </w:pPr>
      <w:r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  </w:t>
      </w:r>
      <w:r w:rsidR="00195202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Например: предъявлены т</w:t>
      </w:r>
      <w:r w:rsidR="00195202" w:rsidRPr="00C210C6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ребования</w:t>
      </w:r>
      <w:r w:rsidR="00195202" w:rsidRPr="00C210C6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195202" w:rsidRPr="00C210C6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к</w:t>
      </w:r>
      <w:r w:rsidR="00195202" w:rsidRPr="00C210C6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195202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личностным</w:t>
      </w:r>
      <w:r w:rsidR="00E17814" w:rsidRPr="00C210C6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2638F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результатам</w:t>
      </w:r>
      <w:r w:rsidR="00A2638F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>.</w:t>
      </w:r>
    </w:p>
    <w:p w:rsidR="00A2638F" w:rsidRDefault="00332E2F" w:rsidP="00C210C6">
      <w:pPr>
        <w:spacing w:after="0" w:line="240" w:lineRule="auto"/>
        <w:rPr>
          <w:rFonts w:eastAsia="+mn-ea" w:cs="Andalus"/>
          <w:color w:val="000000"/>
          <w:kern w:val="24"/>
          <w:sz w:val="28"/>
          <w:szCs w:val="28"/>
          <w:lang w:eastAsia="ru-RU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 xml:space="preserve">   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Личностные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результаты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обучения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школьников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представлены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соответствии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с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программой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воспитания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: </w:t>
      </w:r>
    </w:p>
    <w:p w:rsidR="00A2638F" w:rsidRDefault="00AB6C3D" w:rsidP="00AB6C3D">
      <w:pPr>
        <w:pStyle w:val="c29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eastAsia="+mn-ea" w:hAnsiTheme="minorHAnsi" w:cs="Andalus"/>
          <w:color w:val="000000"/>
          <w:kern w:val="24"/>
          <w:sz w:val="28"/>
          <w:szCs w:val="28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</w:rPr>
        <w:lastRenderedPageBreak/>
        <w:t>Г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ражданско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>-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патриотическое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</w:rPr>
        <w:t>воспитание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</w:rPr>
        <w:t xml:space="preserve"> </w:t>
      </w:r>
    </w:p>
    <w:p w:rsidR="00A2638F" w:rsidRPr="00332E2F" w:rsidRDefault="00A2638F" w:rsidP="00A2638F">
      <w:pPr>
        <w:pStyle w:val="c2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32E2F">
        <w:rPr>
          <w:rFonts w:eastAsiaTheme="majorEastAsia"/>
          <w:color w:val="000000"/>
          <w:sz w:val="28"/>
          <w:szCs w:val="28"/>
        </w:rPr>
        <w:t>  Учитывая психологические и возрастные особенности наших воспитанников, я использую следующие формы и методы:</w:t>
      </w:r>
    </w:p>
    <w:p w:rsidR="00A2638F" w:rsidRPr="00332E2F" w:rsidRDefault="00A2638F" w:rsidP="00A2638F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Экскурсию в краеведческий музей;</w:t>
      </w:r>
    </w:p>
    <w:p w:rsidR="00A2638F" w:rsidRPr="00332E2F" w:rsidRDefault="00A2638F" w:rsidP="00A2638F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праздники, посвящённые памятным датам (День Защитника Отечества, День Победы);</w:t>
      </w:r>
    </w:p>
    <w:p w:rsidR="00A2638F" w:rsidRPr="00332E2F" w:rsidRDefault="00A2638F" w:rsidP="00A2638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выставки рисунков и поделок («Посмотри, как хорош край, в котором ты живёшь», «Профессии наших родителей»);</w:t>
      </w:r>
    </w:p>
    <w:p w:rsidR="00A2638F" w:rsidRPr="00332E2F" w:rsidRDefault="00A2638F" w:rsidP="00A2638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викторины и конкурсы («История родного края», «Профессии людей нашего края»);</w:t>
      </w:r>
    </w:p>
    <w:p w:rsidR="00A2638F" w:rsidRPr="00332E2F" w:rsidRDefault="00A2638F" w:rsidP="00A2638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конкурсы проектов </w:t>
      </w:r>
      <w:proofErr w:type="gramStart"/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«Семейная летопись», «Дети войны»);</w:t>
      </w:r>
    </w:p>
    <w:p w:rsidR="00A2638F" w:rsidRPr="00332E2F" w:rsidRDefault="009659F7" w:rsidP="00A2638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акции </w:t>
      </w:r>
      <w:proofErr w:type="gramStart"/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2638F"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A2638F"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«Покорми птиц зи</w:t>
      </w: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мой»,</w:t>
      </w:r>
      <w:r w:rsidR="00A2638F"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«Бессмертный полк»);</w:t>
      </w:r>
    </w:p>
    <w:p w:rsidR="00A2638F" w:rsidRPr="00332E2F" w:rsidRDefault="00A2638F" w:rsidP="00A2638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конкурсно</w:t>
      </w:r>
      <w:proofErr w:type="spellEnd"/>
      <w:r w:rsidR="00C621E9"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программы («Если армия сильна, непобедима и страна!»,</w:t>
      </w:r>
      <w:proofErr w:type="gramEnd"/>
    </w:p>
    <w:p w:rsidR="00A2638F" w:rsidRPr="00332E2F" w:rsidRDefault="00A2638F" w:rsidP="00A2638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 («Наши права и обязанности», «Славен человек трудом!») и т.д.</w:t>
      </w:r>
    </w:p>
    <w:p w:rsidR="00A2638F" w:rsidRPr="00332E2F" w:rsidRDefault="00A2638F" w:rsidP="00A2638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и классные часы</w:t>
      </w:r>
      <w:r w:rsidR="00C621E9"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«Доброта и милосердие спасут мир», «Милосердие – зер</w:t>
      </w:r>
      <w:r w:rsidR="00C621E9" w:rsidRPr="0033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 души»</w:t>
      </w:r>
    </w:p>
    <w:p w:rsidR="009659F7" w:rsidRPr="00332E2F" w:rsidRDefault="00AB6C3D" w:rsidP="00AB6C3D">
      <w:pPr>
        <w:pStyle w:val="1"/>
        <w:numPr>
          <w:ilvl w:val="0"/>
          <w:numId w:val="18"/>
        </w:numPr>
        <w:shd w:val="clear" w:color="auto" w:fill="FFFFFF"/>
        <w:spacing w:before="75" w:after="150" w:line="312" w:lineRule="atLeast"/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332E2F">
        <w:rPr>
          <w:rFonts w:asciiTheme="minorHAnsi" w:eastAsia="+mn-ea" w:hAnsiTheme="minorHAnsi" w:cs="Andalus"/>
          <w:color w:val="000000"/>
          <w:kern w:val="24"/>
          <w:sz w:val="28"/>
          <w:szCs w:val="28"/>
          <w:lang w:eastAsia="ru-RU"/>
        </w:rPr>
        <w:t>Д</w:t>
      </w:r>
      <w:r w:rsidR="00E17814" w:rsidRPr="00332E2F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уховно</w:t>
      </w:r>
      <w:r w:rsidR="00E17814" w:rsidRPr="00332E2F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>-</w:t>
      </w:r>
      <w:r w:rsidR="00E17814" w:rsidRPr="00332E2F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нравственное</w:t>
      </w:r>
      <w:r w:rsidR="00E17814" w:rsidRPr="00332E2F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332E2F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воспитание</w:t>
      </w:r>
      <w:r w:rsidR="00E17814" w:rsidRPr="00332E2F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9659F7" w:rsidRPr="00332E2F">
        <w:rPr>
          <w:rFonts w:eastAsia="+mn-ea" w:cs="Andalus"/>
          <w:color w:val="000000"/>
          <w:kern w:val="24"/>
          <w:sz w:val="28"/>
          <w:szCs w:val="28"/>
          <w:lang w:eastAsia="ru-RU"/>
        </w:rPr>
        <w:t>(</w:t>
      </w:r>
      <w:proofErr w:type="spellStart"/>
      <w:r w:rsidR="009659F7" w:rsidRPr="00332E2F">
        <w:rPr>
          <w:rFonts w:eastAsia="+mn-ea" w:cs="Andalus"/>
          <w:color w:val="000000"/>
          <w:kern w:val="24"/>
          <w:sz w:val="28"/>
          <w:szCs w:val="28"/>
          <w:lang w:eastAsia="ru-RU"/>
        </w:rPr>
        <w:t>клас</w:t>
      </w:r>
      <w:proofErr w:type="spellEnd"/>
      <w:r w:rsidR="009659F7" w:rsidRPr="00332E2F">
        <w:rPr>
          <w:rFonts w:eastAsia="+mn-ea" w:cs="Andalus"/>
          <w:color w:val="000000"/>
          <w:kern w:val="24"/>
          <w:sz w:val="28"/>
          <w:szCs w:val="28"/>
          <w:lang w:eastAsia="ru-RU"/>
        </w:rPr>
        <w:t>. часы:</w:t>
      </w:r>
      <w:proofErr w:type="gramEnd"/>
      <w:r w:rsidR="009659F7" w:rsidRPr="00332E2F">
        <w:rPr>
          <w:rFonts w:eastAsia="+mn-ea" w:cs="Andalus"/>
          <w:color w:val="000000"/>
          <w:kern w:val="24"/>
          <w:sz w:val="28"/>
          <w:szCs w:val="28"/>
          <w:lang w:eastAsia="ru-RU"/>
        </w:rPr>
        <w:t xml:space="preserve"> </w:t>
      </w:r>
      <w:r w:rsidR="009659F7" w:rsidRPr="00332E2F"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  <w:lang w:eastAsia="ru-RU"/>
        </w:rPr>
        <w:t>«Добро и зло»</w:t>
      </w:r>
      <w:r w:rsidR="00C515CA" w:rsidRPr="00332E2F"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  <w:lang w:eastAsia="ru-RU"/>
        </w:rPr>
        <w:t>,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«Друг ты мне или не 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друг»?</w:t>
      </w:r>
      <w:r w:rsidRPr="00332E2F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«Мы в ответе за тех, 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кого приручили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«Друг ты мне или не 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друг»?</w:t>
      </w:r>
      <w:r w:rsidRPr="00332E2F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«Мы в ответе за тех, </w:t>
      </w:r>
    </w:p>
    <w:p w:rsidR="00C515CA" w:rsidRPr="00332E2F" w:rsidRDefault="00C515CA" w:rsidP="00C515CA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  <w:lang w:eastAsia="ru-RU"/>
        </w:rPr>
      </w:pPr>
      <w:r w:rsidRPr="00332E2F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кого приручили»</w:t>
      </w:r>
      <w:r w:rsidRPr="00332E2F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515CA" w:rsidRPr="00332E2F" w:rsidRDefault="00C515CA" w:rsidP="00C515CA">
      <w:pPr>
        <w:rPr>
          <w:sz w:val="28"/>
          <w:szCs w:val="28"/>
          <w:lang w:eastAsia="ru-RU"/>
        </w:rPr>
      </w:pPr>
      <w:proofErr w:type="gramStart"/>
      <w:r w:rsidRPr="00332E2F">
        <w:rPr>
          <w:sz w:val="28"/>
          <w:szCs w:val="28"/>
          <w:lang w:eastAsia="ru-RU"/>
        </w:rPr>
        <w:t>«Друг ты мне или не друг?», «Мы в ответе за тех, кого приручили»)</w:t>
      </w:r>
      <w:proofErr w:type="gramEnd"/>
    </w:p>
    <w:p w:rsidR="00E17814" w:rsidRPr="009659F7" w:rsidRDefault="00E17814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AB6C3D" w:rsidRPr="00AB6C3D" w:rsidRDefault="00AB6C3D" w:rsidP="00AB6C3D">
      <w:pPr>
        <w:pStyle w:val="a4"/>
        <w:numPr>
          <w:ilvl w:val="0"/>
          <w:numId w:val="18"/>
        </w:numPr>
        <w:spacing w:after="0" w:line="240" w:lineRule="auto"/>
        <w:rPr>
          <w:rFonts w:ascii="Andalus" w:eastAsia="Times New Roman" w:hAnsi="Andalus" w:cs="Andalus"/>
          <w:sz w:val="28"/>
          <w:szCs w:val="28"/>
          <w:lang w:eastAsia="ru-RU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Э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стетическое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воспитание</w:t>
      </w:r>
      <w:r w:rsidR="003640D3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 xml:space="preserve"> («Что такое красота»)</w:t>
      </w:r>
    </w:p>
    <w:p w:rsidR="00AB6C3D" w:rsidRPr="00AB6C3D" w:rsidRDefault="00AB6C3D" w:rsidP="00AB6C3D">
      <w:pPr>
        <w:pStyle w:val="a4"/>
        <w:numPr>
          <w:ilvl w:val="0"/>
          <w:numId w:val="18"/>
        </w:numPr>
        <w:spacing w:after="0" w:line="240" w:lineRule="auto"/>
        <w:rPr>
          <w:rFonts w:ascii="Andalus" w:eastAsia="Times New Roman" w:hAnsi="Andalus" w:cs="Andalus"/>
          <w:sz w:val="28"/>
          <w:szCs w:val="28"/>
          <w:lang w:eastAsia="ru-RU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Ф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изическое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воспитание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,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формирование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культуры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здоровья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и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эмоционального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благополучия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="00C621E9" w:rsidRPr="00AB6C3D">
        <w:rPr>
          <w:rFonts w:eastAsia="+mn-ea" w:cs="Andalus"/>
          <w:color w:val="000000"/>
          <w:kern w:val="24"/>
          <w:sz w:val="28"/>
          <w:szCs w:val="28"/>
          <w:lang w:eastAsia="ru-RU"/>
        </w:rPr>
        <w:t xml:space="preserve">( </w:t>
      </w:r>
      <w:proofErr w:type="gramEnd"/>
      <w:r w:rsidR="00C621E9" w:rsidRPr="00AB6C3D">
        <w:rPr>
          <w:rFonts w:eastAsia="+mn-ea" w:cs="Andalus"/>
          <w:color w:val="000000"/>
          <w:kern w:val="24"/>
          <w:sz w:val="28"/>
          <w:szCs w:val="28"/>
          <w:lang w:eastAsia="ru-RU"/>
        </w:rPr>
        <w:t>«</w:t>
      </w:r>
      <w:r w:rsidR="00C621E9" w:rsidRPr="00AB6C3D">
        <w:rPr>
          <w:rFonts w:ascii="Arial" w:hAnsi="Arial" w:cs="Arial"/>
          <w:b/>
          <w:bCs/>
          <w:color w:val="000000"/>
          <w:sz w:val="21"/>
          <w:szCs w:val="21"/>
          <w:u w:val="single"/>
          <w:shd w:val="clear" w:color="auto" w:fill="FFFFFF"/>
        </w:rPr>
        <w:t>Я выбираю здоровый образ жизни", «</w:t>
      </w:r>
      <w:r w:rsidR="00C621E9" w:rsidRPr="00AB6C3D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Если хочешь быть здоров - закаляйся!»</w:t>
      </w:r>
    </w:p>
    <w:p w:rsidR="00AB6C3D" w:rsidRPr="00AB6C3D" w:rsidRDefault="00AB6C3D" w:rsidP="00AB6C3D">
      <w:pPr>
        <w:pStyle w:val="a4"/>
        <w:numPr>
          <w:ilvl w:val="0"/>
          <w:numId w:val="18"/>
        </w:numPr>
        <w:spacing w:after="0" w:line="240" w:lineRule="auto"/>
        <w:rPr>
          <w:rFonts w:ascii="Andalus" w:eastAsia="Times New Roman" w:hAnsi="Andalus" w:cs="Andalus"/>
          <w:sz w:val="28"/>
          <w:szCs w:val="28"/>
          <w:lang w:eastAsia="ru-RU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Т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рудовое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воспитание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C621E9" w:rsidRPr="00AB6C3D">
        <w:rPr>
          <w:rFonts w:eastAsia="+mn-ea" w:cs="Andalus"/>
          <w:color w:val="000000"/>
          <w:kern w:val="24"/>
          <w:sz w:val="28"/>
          <w:szCs w:val="28"/>
          <w:lang w:eastAsia="ru-RU"/>
        </w:rPr>
        <w:t>(«</w:t>
      </w:r>
      <w:r w:rsidR="00C621E9" w:rsidRPr="00AB6C3D">
        <w:rPr>
          <w:rFonts w:ascii="Arial" w:eastAsia="Times New Roman" w:hAnsi="Arial" w:cs="Arial"/>
          <w:b/>
          <w:bCs/>
          <w:color w:val="4D4D4D"/>
          <w:kern w:val="36"/>
          <w:sz w:val="24"/>
          <w:szCs w:val="24"/>
          <w:lang w:eastAsia="ru-RU"/>
        </w:rPr>
        <w:t>Без труда ничего не даётся»,</w:t>
      </w:r>
      <w:r w:rsidR="00C621E9" w:rsidRPr="00AB6C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«Радуга профессий»)</w:t>
      </w:r>
    </w:p>
    <w:p w:rsidR="00AB6C3D" w:rsidRPr="00AB6C3D" w:rsidRDefault="00AB6C3D" w:rsidP="00C210C6">
      <w:pPr>
        <w:pStyle w:val="a4"/>
        <w:numPr>
          <w:ilvl w:val="0"/>
          <w:numId w:val="18"/>
        </w:numPr>
        <w:spacing w:after="0" w:line="240" w:lineRule="auto"/>
        <w:rPr>
          <w:rFonts w:ascii="Andalus" w:eastAsia="Times New Roman" w:hAnsi="Andalus" w:cs="Andalus"/>
          <w:sz w:val="28"/>
          <w:szCs w:val="28"/>
          <w:lang w:eastAsia="ru-RU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Э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кологическое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воспитание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Pr="00AB6C3D">
        <w:rPr>
          <w:rFonts w:eastAsia="+mn-ea" w:cs="Andalus"/>
          <w:kern w:val="24"/>
          <w:sz w:val="24"/>
          <w:szCs w:val="24"/>
          <w:lang w:eastAsia="ru-RU"/>
        </w:rPr>
        <w:t>(</w:t>
      </w:r>
      <w:r w:rsidRPr="00AB6C3D">
        <w:rPr>
          <w:rFonts w:ascii="Open Sans" w:eastAsia="Times New Roman" w:hAnsi="Open Sans" w:cs="Times New Roman"/>
          <w:b/>
          <w:bCs/>
          <w:kern w:val="36"/>
          <w:sz w:val="24"/>
          <w:szCs w:val="24"/>
          <w:lang w:eastAsia="ru-RU"/>
        </w:rPr>
        <w:t>"Экологическая проблема - мусор",</w:t>
      </w:r>
      <w:r w:rsidRPr="00AB6C3D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 " Охранять природу-значит охранять Родину"</w:t>
      </w:r>
    </w:p>
    <w:p w:rsidR="00AB6C3D" w:rsidRPr="00AB6C3D" w:rsidRDefault="00AB6C3D" w:rsidP="00AB6C3D">
      <w:pPr>
        <w:pStyle w:val="1"/>
        <w:shd w:val="clear" w:color="auto" w:fill="FFFFFF"/>
        <w:spacing w:before="0" w:after="150" w:line="390" w:lineRule="atLeast"/>
        <w:jc w:val="center"/>
        <w:textAlignment w:val="baseline"/>
        <w:rPr>
          <w:rFonts w:asciiTheme="minorHAnsi" w:eastAsia="Times New Roman" w:hAnsiTheme="minorHAnsi" w:cs="Times New Roman"/>
          <w:b/>
          <w:bCs/>
          <w:color w:val="33363C"/>
          <w:kern w:val="36"/>
          <w:sz w:val="24"/>
          <w:szCs w:val="24"/>
          <w:lang w:eastAsia="ru-RU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Ц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енность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научного</w:t>
      </w:r>
      <w:r w:rsidR="00E17814" w:rsidRPr="00AB6C3D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AB6C3D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познания</w:t>
      </w: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 xml:space="preserve"> </w:t>
      </w:r>
      <w:r w:rsidRPr="00AB6C3D">
        <w:rPr>
          <w:rFonts w:ascii="Cambria" w:eastAsia="+mn-ea" w:hAnsi="Cambria" w:cs="Cambria"/>
          <w:color w:val="000000"/>
          <w:kern w:val="24"/>
          <w:sz w:val="24"/>
          <w:szCs w:val="24"/>
          <w:lang w:eastAsia="ru-RU"/>
        </w:rPr>
        <w:t>(</w:t>
      </w:r>
      <w:r w:rsidRPr="00AB6C3D">
        <w:rPr>
          <w:rFonts w:ascii="Helvetica" w:eastAsia="Times New Roman" w:hAnsi="Helvetica" w:cs="Times New Roman"/>
          <w:b/>
          <w:bCs/>
          <w:color w:val="33363C"/>
          <w:kern w:val="36"/>
          <w:sz w:val="24"/>
          <w:szCs w:val="24"/>
          <w:lang w:eastAsia="ru-RU"/>
        </w:rPr>
        <w:t>"От красоты науки к творчеству"</w:t>
      </w:r>
      <w:r>
        <w:rPr>
          <w:rFonts w:asciiTheme="minorHAnsi" w:eastAsia="Times New Roman" w:hAnsiTheme="minorHAnsi" w:cs="Times New Roman"/>
          <w:b/>
          <w:bCs/>
          <w:color w:val="33363C"/>
          <w:kern w:val="36"/>
          <w:sz w:val="24"/>
          <w:szCs w:val="24"/>
          <w:lang w:eastAsia="ru-RU"/>
        </w:rPr>
        <w:t>)</w:t>
      </w:r>
    </w:p>
    <w:p w:rsidR="00E17814" w:rsidRPr="00942279" w:rsidRDefault="00942279" w:rsidP="00AB6C3D">
      <w:pPr>
        <w:pStyle w:val="a4"/>
        <w:spacing w:after="0" w:line="240" w:lineRule="auto"/>
        <w:rPr>
          <w:rFonts w:ascii="Calibri" w:eastAsia="Times New Roman" w:hAnsi="Calibri" w:cs="Andalus"/>
          <w:sz w:val="28"/>
          <w:szCs w:val="28"/>
          <w:lang w:eastAsia="ru-RU"/>
        </w:rPr>
      </w:pPr>
      <w:r>
        <w:rPr>
          <w:rFonts w:ascii="Calibri" w:eastAsia="Times New Roman" w:hAnsi="Calibri" w:cs="Andalus"/>
          <w:sz w:val="28"/>
          <w:szCs w:val="28"/>
          <w:lang w:eastAsia="ru-RU"/>
        </w:rPr>
        <w:t xml:space="preserve">      </w:t>
      </w:r>
      <w:r w:rsidR="00AB6C3D" w:rsidRPr="00942279">
        <w:rPr>
          <w:rFonts w:ascii="Calibri" w:eastAsia="Times New Roman" w:hAnsi="Calibri" w:cs="Andalus"/>
          <w:sz w:val="28"/>
          <w:szCs w:val="28"/>
          <w:lang w:eastAsia="ru-RU"/>
        </w:rPr>
        <w:t>Все эти направления нашли отображение в планах воспитательной работы.</w:t>
      </w:r>
    </w:p>
    <w:p w:rsidR="00E17814" w:rsidRPr="00AB6C3D" w:rsidRDefault="00E17814" w:rsidP="00C210C6">
      <w:pPr>
        <w:spacing w:after="0" w:line="240" w:lineRule="auto"/>
        <w:rPr>
          <w:rFonts w:eastAsia="+mn-ea" w:cs="Andalus"/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C210C6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32E2F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  </w:t>
      </w:r>
      <w:r w:rsidR="00332E2F">
        <w:rPr>
          <w:rFonts w:eastAsia="+mn-ea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   </w:t>
      </w:r>
      <w:r w:rsidR="00AB6C3D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32E2F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И</w:t>
      </w:r>
      <w:r w:rsidR="00942279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зменения</w:t>
      </w:r>
      <w:r w:rsidR="00942279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942279" w:rsidRPr="00C210C6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в</w:t>
      </w:r>
      <w:r w:rsidRPr="00C210C6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C210C6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метапредметных</w:t>
      </w:r>
      <w:proofErr w:type="spellEnd"/>
      <w:r w:rsidRPr="00C210C6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210C6">
        <w:rPr>
          <w:rFonts w:ascii="Cambria" w:eastAsia="+mn-ea" w:hAnsi="Cambria" w:cs="Cambria"/>
          <w:b/>
          <w:bCs/>
          <w:color w:val="000000" w:themeColor="text1"/>
          <w:kern w:val="24"/>
          <w:sz w:val="28"/>
          <w:szCs w:val="28"/>
          <w:lang w:eastAsia="ru-RU"/>
        </w:rPr>
        <w:t>результатах</w:t>
      </w:r>
      <w:r w:rsidR="00AB6C3D">
        <w:rPr>
          <w:rFonts w:ascii="Andalus" w:eastAsia="+mn-ea" w:hAnsi="Andalus" w:cs="Andalus"/>
          <w:b/>
          <w:bCs/>
          <w:color w:val="000000" w:themeColor="text1"/>
          <w:kern w:val="24"/>
          <w:sz w:val="28"/>
          <w:szCs w:val="28"/>
          <w:lang w:eastAsia="ru-RU"/>
        </w:rPr>
        <w:t>.</w:t>
      </w:r>
    </w:p>
    <w:p w:rsidR="00E17814" w:rsidRDefault="00942279" w:rsidP="00C210C6">
      <w:pPr>
        <w:spacing w:after="0" w:line="240" w:lineRule="auto"/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</w:pPr>
      <w:r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 xml:space="preserve">       </w:t>
      </w:r>
      <w:proofErr w:type="spellStart"/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Метапредметные</w:t>
      </w:r>
      <w:proofErr w:type="spellEnd"/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результаты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группируются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по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видам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универсальных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учебных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действий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: •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овладение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универсальными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учебными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познавательными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действиями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–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базовые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логические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,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базовые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исследовательские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,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работа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с</w:t>
      </w:r>
      <w:r w:rsidR="00E17814" w:rsidRPr="00C210C6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 xml:space="preserve"> </w:t>
      </w:r>
      <w:r w:rsidR="00E17814" w:rsidRPr="00C210C6">
        <w:rPr>
          <w:rFonts w:ascii="Cambria" w:eastAsia="+mn-ea" w:hAnsi="Cambria" w:cs="Cambria"/>
          <w:color w:val="000000"/>
          <w:kern w:val="24"/>
          <w:sz w:val="28"/>
          <w:szCs w:val="28"/>
          <w:lang w:eastAsia="ru-RU"/>
        </w:rPr>
        <w:t>информацией</w:t>
      </w:r>
      <w:r w:rsidR="00BD20D2">
        <w:rPr>
          <w:rFonts w:ascii="Andalus" w:eastAsia="+mn-ea" w:hAnsi="Andalus" w:cs="Andalus"/>
          <w:color w:val="000000"/>
          <w:kern w:val="24"/>
          <w:sz w:val="28"/>
          <w:szCs w:val="28"/>
          <w:lang w:eastAsia="ru-RU"/>
        </w:rPr>
        <w:t>.</w:t>
      </w:r>
    </w:p>
    <w:p w:rsidR="00BD20D2" w:rsidRDefault="007F2AF3" w:rsidP="00C210C6">
      <w:pPr>
        <w:spacing w:after="0" w:line="240" w:lineRule="auto"/>
        <w:rPr>
          <w:rFonts w:eastAsia="+mn-ea" w:cs="Andalus"/>
          <w:color w:val="000000"/>
          <w:kern w:val="24"/>
          <w:sz w:val="28"/>
          <w:szCs w:val="28"/>
          <w:lang w:eastAsia="ru-RU"/>
        </w:rPr>
      </w:pPr>
      <w:r>
        <w:rPr>
          <w:rFonts w:eastAsia="+mn-ea" w:cs="Andalus"/>
          <w:color w:val="000000"/>
          <w:kern w:val="24"/>
          <w:sz w:val="28"/>
          <w:szCs w:val="28"/>
          <w:lang w:eastAsia="ru-RU"/>
        </w:rPr>
        <w:t xml:space="preserve">                                 </w:t>
      </w:r>
      <w:r w:rsidR="00BD20D2">
        <w:rPr>
          <w:rFonts w:eastAsia="+mn-ea" w:cs="Andalus"/>
          <w:color w:val="000000"/>
          <w:kern w:val="24"/>
          <w:sz w:val="28"/>
          <w:szCs w:val="28"/>
          <w:lang w:eastAsia="ru-RU"/>
        </w:rPr>
        <w:t>Базовые логические действия:</w:t>
      </w:r>
    </w:p>
    <w:p w:rsidR="007F2AF3" w:rsidRDefault="007F2AF3" w:rsidP="00C210C6">
      <w:pPr>
        <w:spacing w:after="0" w:line="240" w:lineRule="auto"/>
        <w:rPr>
          <w:rFonts w:eastAsia="+mn-ea" w:cs="Andalus"/>
          <w:color w:val="000000"/>
          <w:kern w:val="24"/>
          <w:sz w:val="28"/>
          <w:szCs w:val="28"/>
          <w:lang w:eastAsia="ru-RU"/>
        </w:rPr>
      </w:pPr>
    </w:p>
    <w:p w:rsidR="00BD20D2" w:rsidRDefault="00BD20D2" w:rsidP="00FB15FE">
      <w:pPr>
        <w:spacing w:after="0" w:line="240" w:lineRule="auto"/>
        <w:rPr>
          <w:rFonts w:eastAsia="+mn-ea" w:cs="Andalus"/>
          <w:color w:val="000000"/>
          <w:kern w:val="24"/>
          <w:sz w:val="28"/>
          <w:szCs w:val="28"/>
          <w:lang w:eastAsia="ru-RU"/>
        </w:rPr>
      </w:pPr>
      <w:r>
        <w:rPr>
          <w:rFonts w:eastAsia="+mn-ea" w:cs="Andalus"/>
          <w:color w:val="000000"/>
          <w:kern w:val="24"/>
          <w:sz w:val="28"/>
          <w:szCs w:val="28"/>
          <w:lang w:eastAsia="ru-RU"/>
        </w:rPr>
        <w:lastRenderedPageBreak/>
        <w:t>- сравнивать, устанавливать основания для сравнения, устанавливать аналогии;</w:t>
      </w:r>
      <w:r w:rsidR="00FB15FE" w:rsidRPr="00FB15FE">
        <w:t xml:space="preserve"> </w:t>
      </w:r>
      <w:r w:rsidR="00FB15FE">
        <w:t>(часть–целое, больше–меньше)</w:t>
      </w:r>
      <w:r w:rsidR="00144A62">
        <w:t>;</w:t>
      </w:r>
      <w:r w:rsidR="00144A62" w:rsidRPr="00144A62">
        <w:t xml:space="preserve"> </w:t>
      </w:r>
      <w:r w:rsidR="00144A62">
        <w:t>сравнивать группы объектов (чисел, величин, геометрических фигур) по самостоятельно выбранному основанию;</w:t>
      </w:r>
    </w:p>
    <w:p w:rsidR="00BD20D2" w:rsidRDefault="00BD20D2" w:rsidP="00144A62">
      <w:pPr>
        <w:spacing w:after="0" w:line="240" w:lineRule="auto"/>
        <w:rPr>
          <w:rFonts w:eastAsia="+mn-ea" w:cs="Andalus"/>
          <w:color w:val="000000"/>
          <w:kern w:val="24"/>
          <w:sz w:val="28"/>
          <w:szCs w:val="28"/>
          <w:lang w:eastAsia="ru-RU"/>
        </w:rPr>
      </w:pPr>
      <w:r>
        <w:rPr>
          <w:rFonts w:eastAsia="+mn-ea" w:cs="Andalus"/>
          <w:color w:val="000000"/>
          <w:kern w:val="24"/>
          <w:sz w:val="28"/>
          <w:szCs w:val="28"/>
          <w:lang w:eastAsia="ru-RU"/>
        </w:rPr>
        <w:t>- объе</w:t>
      </w:r>
      <w:r w:rsidR="00FB15FE">
        <w:rPr>
          <w:rFonts w:eastAsia="+mn-ea" w:cs="Andalus"/>
          <w:color w:val="000000"/>
          <w:kern w:val="24"/>
          <w:sz w:val="28"/>
          <w:szCs w:val="28"/>
          <w:lang w:eastAsia="ru-RU"/>
        </w:rPr>
        <w:t>динять объекты по определённому признаку;</w:t>
      </w:r>
      <w:r w:rsidR="00144A62" w:rsidRPr="00144A62">
        <w:t xml:space="preserve"> </w:t>
      </w:r>
      <w:r w:rsidR="00144A62">
        <w:t>(распределять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FB15FE" w:rsidRDefault="00144A62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 Определять существенный признак для классификации;</w:t>
      </w:r>
    </w:p>
    <w:p w:rsidR="00144A62" w:rsidRDefault="00144A62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-находить закономерности и противоречия на основе предложенного учителем алгоритма наблюдения; анализировать алгоритм действий, самостоятельно выделять учебные операции;</w:t>
      </w:r>
    </w:p>
    <w:p w:rsidR="00144A62" w:rsidRDefault="00144A62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44A62" w:rsidRDefault="00144A62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 устанавливать причинно- следственные связи, делать выводы.</w:t>
      </w:r>
    </w:p>
    <w:p w:rsidR="00144A62" w:rsidRDefault="00144A62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144A62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 xml:space="preserve">                           </w:t>
      </w:r>
      <w:r w:rsidR="00144A62">
        <w:rPr>
          <w:rFonts w:eastAsia="Times New Roman" w:cs="Andalus"/>
          <w:sz w:val="28"/>
          <w:szCs w:val="28"/>
          <w:lang w:eastAsia="ru-RU"/>
        </w:rPr>
        <w:t>Базовые исследовательские действия:</w:t>
      </w: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144A62" w:rsidRDefault="00144A62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 с помощью учителя формулировать цель, планировать изменения;</w:t>
      </w:r>
    </w:p>
    <w:p w:rsidR="007F2AF3" w:rsidRDefault="00144A62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-сравнивать несколько вариантов выполнения задания, выбрать</w:t>
      </w:r>
      <w:r w:rsidR="007F2AF3">
        <w:rPr>
          <w:rFonts w:eastAsia="Times New Roman" w:cs="Andalus"/>
          <w:sz w:val="28"/>
          <w:szCs w:val="28"/>
          <w:lang w:eastAsia="ru-RU"/>
        </w:rPr>
        <w:t xml:space="preserve"> </w:t>
      </w:r>
      <w:r>
        <w:rPr>
          <w:rFonts w:eastAsia="Times New Roman" w:cs="Andalus"/>
          <w:sz w:val="28"/>
          <w:szCs w:val="28"/>
          <w:lang w:eastAsia="ru-RU"/>
        </w:rPr>
        <w:t>наиболее подходящий</w:t>
      </w:r>
      <w:r w:rsidR="007F2AF3">
        <w:rPr>
          <w:rFonts w:eastAsia="Times New Roman" w:cs="Andalus"/>
          <w:sz w:val="28"/>
          <w:szCs w:val="28"/>
          <w:lang w:eastAsia="ru-RU"/>
        </w:rPr>
        <w:t>;</w:t>
      </w: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 xml:space="preserve">- проводить по предложенному плану несложное исследование, выполнять по </w:t>
      </w:r>
      <w:r w:rsidR="00942279">
        <w:rPr>
          <w:rFonts w:eastAsia="Times New Roman" w:cs="Andalus"/>
          <w:sz w:val="28"/>
          <w:szCs w:val="28"/>
          <w:lang w:eastAsia="ru-RU"/>
        </w:rPr>
        <w:t>предложенному плану</w:t>
      </w:r>
      <w:r>
        <w:rPr>
          <w:rFonts w:eastAsia="Times New Roman" w:cs="Andalus"/>
          <w:sz w:val="28"/>
          <w:szCs w:val="28"/>
          <w:lang w:eastAsia="ru-RU"/>
        </w:rPr>
        <w:t xml:space="preserve"> </w:t>
      </w:r>
      <w:r w:rsidR="00942279">
        <w:rPr>
          <w:rFonts w:eastAsia="Times New Roman" w:cs="Andalus"/>
          <w:sz w:val="28"/>
          <w:szCs w:val="28"/>
          <w:lang w:eastAsia="ru-RU"/>
        </w:rPr>
        <w:t>проектное задание</w:t>
      </w:r>
      <w:r>
        <w:rPr>
          <w:rFonts w:eastAsia="Times New Roman" w:cs="Andalus"/>
          <w:sz w:val="28"/>
          <w:szCs w:val="28"/>
          <w:lang w:eastAsia="ru-RU"/>
        </w:rPr>
        <w:t>;</w:t>
      </w: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-формулировать выводы и подкреплять их доказательствами на основе результатов проведённого наблюдения;</w:t>
      </w: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-формулировать с помощью учителя вопросы в процессе анализа предложенного материала;</w:t>
      </w:r>
    </w:p>
    <w:p w:rsidR="00144A62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-прогнозировать возможное развитие процессов, событий и их последствия в аналогичных или сходных ситуациях.</w:t>
      </w:r>
      <w:r w:rsidR="00144A62">
        <w:rPr>
          <w:rFonts w:eastAsia="Times New Roman" w:cs="Andalus"/>
          <w:sz w:val="28"/>
          <w:szCs w:val="28"/>
          <w:lang w:eastAsia="ru-RU"/>
        </w:rPr>
        <w:t xml:space="preserve"> </w:t>
      </w:r>
      <w:r w:rsidR="00B10EEA">
        <w:rPr>
          <w:rFonts w:eastAsia="Times New Roman" w:cs="Andalus"/>
          <w:sz w:val="28"/>
          <w:szCs w:val="28"/>
          <w:lang w:eastAsia="ru-RU"/>
        </w:rPr>
        <w:t>(</w:t>
      </w:r>
      <w:r w:rsidR="00B10EEA">
        <w:rPr>
          <w:rFonts w:ascii="Verdana" w:hAnsi="Verdana"/>
          <w:color w:val="000000"/>
          <w:sz w:val="21"/>
          <w:szCs w:val="21"/>
        </w:rPr>
        <w:t xml:space="preserve">Измерение длины и </w:t>
      </w:r>
      <w:r w:rsidR="00942279">
        <w:rPr>
          <w:rFonts w:ascii="Verdana" w:hAnsi="Verdana"/>
          <w:color w:val="000000"/>
          <w:sz w:val="21"/>
          <w:szCs w:val="21"/>
        </w:rPr>
        <w:t>ширины коридора</w:t>
      </w:r>
      <w:r w:rsidR="00B10EEA">
        <w:rPr>
          <w:rFonts w:ascii="Verdana" w:hAnsi="Verdana"/>
          <w:color w:val="000000"/>
          <w:sz w:val="21"/>
          <w:szCs w:val="21"/>
        </w:rPr>
        <w:t xml:space="preserve"> своей школы и нахождение периметра или площади</w:t>
      </w:r>
      <w:r w:rsidR="00B10EEA">
        <w:rPr>
          <w:rStyle w:val="a5"/>
          <w:rFonts w:ascii="Verdana" w:hAnsi="Verdana"/>
          <w:color w:val="000000"/>
          <w:sz w:val="21"/>
          <w:szCs w:val="21"/>
        </w:rPr>
        <w:t>.</w:t>
      </w:r>
      <w:r w:rsidR="00B10EEA" w:rsidRPr="00B10EEA">
        <w:rPr>
          <w:rFonts w:ascii="Verdana" w:hAnsi="Verdana"/>
          <w:color w:val="000000"/>
          <w:sz w:val="21"/>
          <w:szCs w:val="21"/>
        </w:rPr>
        <w:t xml:space="preserve"> </w:t>
      </w:r>
      <w:r w:rsidR="00B10EEA">
        <w:rPr>
          <w:rFonts w:ascii="Verdana" w:hAnsi="Verdana"/>
          <w:color w:val="000000"/>
          <w:sz w:val="21"/>
          <w:szCs w:val="21"/>
        </w:rPr>
        <w:t xml:space="preserve">Переливание, самостоятельное осваивание величины «объем», единицу объема «литр» в </w:t>
      </w:r>
      <w:r w:rsidR="00942279">
        <w:rPr>
          <w:rFonts w:ascii="Verdana" w:hAnsi="Verdana"/>
          <w:color w:val="000000"/>
          <w:sz w:val="21"/>
          <w:szCs w:val="21"/>
        </w:rPr>
        <w:t>процессе опыта</w:t>
      </w:r>
      <w:r w:rsidR="00B10EEA">
        <w:rPr>
          <w:rStyle w:val="a5"/>
          <w:rFonts w:ascii="Verdana" w:hAnsi="Verdana"/>
          <w:color w:val="000000"/>
          <w:sz w:val="21"/>
          <w:szCs w:val="21"/>
        </w:rPr>
        <w:t>, наблюдения, обобщения</w:t>
      </w:r>
      <w:r w:rsidR="00B10EEA">
        <w:rPr>
          <w:rFonts w:ascii="Verdana" w:hAnsi="Verdana"/>
          <w:color w:val="000000"/>
          <w:sz w:val="21"/>
          <w:szCs w:val="21"/>
        </w:rPr>
        <w:t>.</w:t>
      </w: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 xml:space="preserve">                                            Работа с информацией:</w:t>
      </w: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-выбирать источник получения информации;</w:t>
      </w:r>
    </w:p>
    <w:p w:rsidR="007F2AF3" w:rsidRDefault="007F2AF3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-согласно заданному алгоритму находить</w:t>
      </w:r>
      <w:r w:rsidR="003A5EDA">
        <w:rPr>
          <w:rFonts w:eastAsia="Times New Roman" w:cs="Andalus"/>
          <w:sz w:val="28"/>
          <w:szCs w:val="28"/>
          <w:lang w:eastAsia="ru-RU"/>
        </w:rPr>
        <w:t xml:space="preserve"> </w:t>
      </w:r>
      <w:r>
        <w:rPr>
          <w:rFonts w:eastAsia="Times New Roman" w:cs="Andalus"/>
          <w:sz w:val="28"/>
          <w:szCs w:val="28"/>
          <w:lang w:eastAsia="ru-RU"/>
        </w:rPr>
        <w:t>представленную в явном виде информацию в предложенном источнике</w:t>
      </w:r>
      <w:r w:rsidR="006215BD">
        <w:rPr>
          <w:rFonts w:eastAsia="Times New Roman" w:cs="Andalus"/>
          <w:sz w:val="28"/>
          <w:szCs w:val="28"/>
          <w:lang w:eastAsia="ru-RU"/>
        </w:rPr>
        <w:t>: в словарях, справочниках;</w:t>
      </w:r>
    </w:p>
    <w:p w:rsidR="006215BD" w:rsidRDefault="006215BD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-распознавать достоверную и недостоверную информацию самостоятельно или на основании предложенного учителем способа её проверки</w:t>
      </w:r>
      <w:r w:rsidR="003A5EDA">
        <w:rPr>
          <w:rFonts w:eastAsia="Times New Roman" w:cs="Andalus"/>
          <w:sz w:val="28"/>
          <w:szCs w:val="28"/>
          <w:lang w:eastAsia="ru-RU"/>
        </w:rPr>
        <w:t xml:space="preserve"> </w:t>
      </w:r>
      <w:r>
        <w:rPr>
          <w:rFonts w:eastAsia="Times New Roman" w:cs="Andalus"/>
          <w:sz w:val="28"/>
          <w:szCs w:val="28"/>
          <w:lang w:eastAsia="ru-RU"/>
        </w:rPr>
        <w:t>(обращаясь к словарям, справочникам,</w:t>
      </w:r>
      <w:r w:rsidR="004A5B7F">
        <w:rPr>
          <w:rFonts w:eastAsia="Times New Roman" w:cs="Andalus"/>
          <w:sz w:val="28"/>
          <w:szCs w:val="28"/>
          <w:lang w:eastAsia="ru-RU"/>
        </w:rPr>
        <w:t xml:space="preserve"> </w:t>
      </w:r>
      <w:r>
        <w:rPr>
          <w:rFonts w:eastAsia="Times New Roman" w:cs="Andalus"/>
          <w:sz w:val="28"/>
          <w:szCs w:val="28"/>
          <w:lang w:eastAsia="ru-RU"/>
        </w:rPr>
        <w:t>учебнику);</w:t>
      </w:r>
    </w:p>
    <w:p w:rsidR="006215BD" w:rsidRDefault="006215BD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-соблюдать с помощью взрослых правила информационной безопасности при поиске информации в Интернете;</w:t>
      </w:r>
    </w:p>
    <w:p w:rsidR="006215BD" w:rsidRDefault="006215BD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-анализировать и создавать текстовую, видео-, графическую, звуковую информацию</w:t>
      </w:r>
      <w:r w:rsidR="004A5B7F">
        <w:rPr>
          <w:rFonts w:eastAsia="Times New Roman" w:cs="Andalus"/>
          <w:sz w:val="28"/>
          <w:szCs w:val="28"/>
          <w:lang w:eastAsia="ru-RU"/>
        </w:rPr>
        <w:t xml:space="preserve"> в соответствии с учебной задачей</w:t>
      </w:r>
      <w:r>
        <w:rPr>
          <w:rFonts w:eastAsia="Times New Roman" w:cs="Andalus"/>
          <w:sz w:val="28"/>
          <w:szCs w:val="28"/>
          <w:lang w:eastAsia="ru-RU"/>
        </w:rPr>
        <w:t>;</w:t>
      </w:r>
    </w:p>
    <w:p w:rsidR="004A5B7F" w:rsidRDefault="004A5B7F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lastRenderedPageBreak/>
        <w:t>-понимать информацию, зафиксированную в виде таблиц, схем; самостоятельно создавать схемы, таблицы для представления информации.</w:t>
      </w:r>
    </w:p>
    <w:p w:rsidR="004A5B7F" w:rsidRDefault="004A5B7F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К концу обучения</w:t>
      </w:r>
      <w:r w:rsidR="00566367">
        <w:rPr>
          <w:rFonts w:eastAsia="Times New Roman" w:cs="Andalus"/>
          <w:sz w:val="28"/>
          <w:szCs w:val="28"/>
          <w:lang w:eastAsia="ru-RU"/>
        </w:rPr>
        <w:t xml:space="preserve"> в начальной школе у обучающегося формируются коммуникативные универсальные действия.</w:t>
      </w:r>
    </w:p>
    <w:p w:rsidR="0050101F" w:rsidRDefault="0050101F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50101F" w:rsidRDefault="0050101F" w:rsidP="00C210C6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 xml:space="preserve">О перспективах я рассказала, теперь кратко о трудностях, с которыми столкнулись учителя при составлении тематического </w:t>
      </w:r>
      <w:bookmarkStart w:id="0" w:name="_GoBack"/>
      <w:bookmarkEnd w:id="0"/>
      <w:r w:rsidR="00942279">
        <w:rPr>
          <w:rFonts w:eastAsia="Times New Roman" w:cs="Andalus"/>
          <w:sz w:val="28"/>
          <w:szCs w:val="28"/>
          <w:lang w:eastAsia="ru-RU"/>
        </w:rPr>
        <w:t>планирования по</w:t>
      </w:r>
      <w:r>
        <w:rPr>
          <w:rFonts w:eastAsia="Times New Roman" w:cs="Andalus"/>
          <w:sz w:val="28"/>
          <w:szCs w:val="28"/>
          <w:lang w:eastAsia="ru-RU"/>
        </w:rPr>
        <w:t xml:space="preserve"> предметам.</w:t>
      </w:r>
    </w:p>
    <w:p w:rsidR="0050101F" w:rsidRDefault="0050101F" w:rsidP="0050101F">
      <w:pPr>
        <w:pStyle w:val="a4"/>
        <w:numPr>
          <w:ilvl w:val="1"/>
          <w:numId w:val="17"/>
        </w:num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Конструктор программ, где предложенные темы не соответствовали учебникам.</w:t>
      </w:r>
    </w:p>
    <w:p w:rsidR="0050101F" w:rsidRDefault="0050101F" w:rsidP="0050101F">
      <w:pPr>
        <w:pStyle w:val="a4"/>
        <w:numPr>
          <w:ilvl w:val="1"/>
          <w:numId w:val="17"/>
        </w:num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Отсутствие новых учебников.</w:t>
      </w:r>
    </w:p>
    <w:p w:rsidR="0050101F" w:rsidRDefault="0050101F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  <w:r>
        <w:rPr>
          <w:rFonts w:eastAsia="Times New Roman" w:cs="Andalus"/>
          <w:sz w:val="28"/>
          <w:szCs w:val="28"/>
          <w:lang w:eastAsia="ru-RU"/>
        </w:rPr>
        <w:t>Но учителя выходят из положения как могут. Эти вопр</w:t>
      </w:r>
      <w:r w:rsidR="00232790">
        <w:rPr>
          <w:rFonts w:eastAsia="Times New Roman" w:cs="Andalus"/>
          <w:sz w:val="28"/>
          <w:szCs w:val="28"/>
          <w:lang w:eastAsia="ru-RU"/>
        </w:rPr>
        <w:t>осы мы обсуждаем на школьных методических объединениях и районных, так же и в своём коллективе.</w:t>
      </w: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232790" w:rsidRPr="0050101F" w:rsidRDefault="00232790" w:rsidP="0050101F">
      <w:pPr>
        <w:spacing w:after="0" w:line="240" w:lineRule="auto"/>
        <w:rPr>
          <w:rFonts w:eastAsia="Times New Roman" w:cs="Andalus"/>
          <w:sz w:val="28"/>
          <w:szCs w:val="28"/>
          <w:lang w:eastAsia="ru-RU"/>
        </w:rPr>
      </w:pPr>
    </w:p>
    <w:p w:rsidR="00805A83" w:rsidRPr="00805A83" w:rsidRDefault="00C34788" w:rsidP="00805A83">
      <w:pPr>
        <w:shd w:val="clear" w:color="auto" w:fill="FFFFFF"/>
        <w:spacing w:after="375" w:line="459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pict>
          <v:rect id="AutoShape 22" o:spid="_x0000_s1026" alt="ФОП в школе" style="width:663.75pt;height:3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sectPr w:rsidR="00805A83" w:rsidRPr="00805A83" w:rsidSect="00C3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5FD"/>
    <w:multiLevelType w:val="multilevel"/>
    <w:tmpl w:val="5B10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6385D"/>
    <w:multiLevelType w:val="multilevel"/>
    <w:tmpl w:val="1270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E26F1"/>
    <w:multiLevelType w:val="multilevel"/>
    <w:tmpl w:val="53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07162"/>
    <w:multiLevelType w:val="multilevel"/>
    <w:tmpl w:val="205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5325B"/>
    <w:multiLevelType w:val="hybridMultilevel"/>
    <w:tmpl w:val="DB586A6C"/>
    <w:lvl w:ilvl="0" w:tplc="E104FAB6">
      <w:start w:val="1"/>
      <w:numFmt w:val="decimal"/>
      <w:lvlText w:val="%1)"/>
      <w:lvlJc w:val="left"/>
      <w:pPr>
        <w:ind w:left="720" w:hanging="360"/>
      </w:pPr>
      <w:rPr>
        <w:rFonts w:ascii="Andalus" w:hAnsi="Andalu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D6D8F"/>
    <w:multiLevelType w:val="multilevel"/>
    <w:tmpl w:val="CAB8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04535"/>
    <w:multiLevelType w:val="hybridMultilevel"/>
    <w:tmpl w:val="8834C730"/>
    <w:lvl w:ilvl="0" w:tplc="282C7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EAA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9E93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A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46E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0835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B82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D28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767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1414B4"/>
    <w:multiLevelType w:val="multilevel"/>
    <w:tmpl w:val="EEB67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82DEA"/>
    <w:multiLevelType w:val="multilevel"/>
    <w:tmpl w:val="47EA2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D80113"/>
    <w:multiLevelType w:val="multilevel"/>
    <w:tmpl w:val="E4CA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F22A2"/>
    <w:multiLevelType w:val="multilevel"/>
    <w:tmpl w:val="67C692B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494B1454"/>
    <w:multiLevelType w:val="multilevel"/>
    <w:tmpl w:val="1554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203CA1"/>
    <w:multiLevelType w:val="multilevel"/>
    <w:tmpl w:val="4718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614B16"/>
    <w:multiLevelType w:val="multilevel"/>
    <w:tmpl w:val="AC54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561266"/>
    <w:multiLevelType w:val="multilevel"/>
    <w:tmpl w:val="2DD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EE5C85"/>
    <w:multiLevelType w:val="multilevel"/>
    <w:tmpl w:val="2F9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F669AC"/>
    <w:multiLevelType w:val="multilevel"/>
    <w:tmpl w:val="61E4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4E6633"/>
    <w:multiLevelType w:val="multilevel"/>
    <w:tmpl w:val="1A00C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7"/>
  </w:num>
  <w:num w:numId="5">
    <w:abstractNumId w:val="13"/>
  </w:num>
  <w:num w:numId="6">
    <w:abstractNumId w:val="14"/>
  </w:num>
  <w:num w:numId="7">
    <w:abstractNumId w:val="11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5"/>
  </w:num>
  <w:num w:numId="13">
    <w:abstractNumId w:val="12"/>
  </w:num>
  <w:num w:numId="14">
    <w:abstractNumId w:val="1"/>
  </w:num>
  <w:num w:numId="15">
    <w:abstractNumId w:val="6"/>
  </w:num>
  <w:num w:numId="16">
    <w:abstractNumId w:val="2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A83"/>
    <w:rsid w:val="00066528"/>
    <w:rsid w:val="00144A62"/>
    <w:rsid w:val="00195202"/>
    <w:rsid w:val="001F4D8B"/>
    <w:rsid w:val="00232790"/>
    <w:rsid w:val="00255AC4"/>
    <w:rsid w:val="00315ED4"/>
    <w:rsid w:val="00332E2F"/>
    <w:rsid w:val="003640D3"/>
    <w:rsid w:val="003A5EDA"/>
    <w:rsid w:val="0048466D"/>
    <w:rsid w:val="004A5B7F"/>
    <w:rsid w:val="0050101F"/>
    <w:rsid w:val="00566367"/>
    <w:rsid w:val="005917C6"/>
    <w:rsid w:val="006215BD"/>
    <w:rsid w:val="0074662D"/>
    <w:rsid w:val="007F2AF3"/>
    <w:rsid w:val="00805A83"/>
    <w:rsid w:val="00942279"/>
    <w:rsid w:val="009659F7"/>
    <w:rsid w:val="00A2638F"/>
    <w:rsid w:val="00A73CAC"/>
    <w:rsid w:val="00AB6C3D"/>
    <w:rsid w:val="00B10EEA"/>
    <w:rsid w:val="00B12BC1"/>
    <w:rsid w:val="00BD20D2"/>
    <w:rsid w:val="00BE2254"/>
    <w:rsid w:val="00C210C6"/>
    <w:rsid w:val="00C34788"/>
    <w:rsid w:val="00C515CA"/>
    <w:rsid w:val="00C621E9"/>
    <w:rsid w:val="00E17814"/>
    <w:rsid w:val="00FB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88"/>
  </w:style>
  <w:style w:type="paragraph" w:styleId="1">
    <w:name w:val="heading 1"/>
    <w:basedOn w:val="a"/>
    <w:next w:val="a"/>
    <w:link w:val="10"/>
    <w:uiPriority w:val="9"/>
    <w:qFormat/>
    <w:rsid w:val="00965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2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9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AB6C3D"/>
    <w:pPr>
      <w:ind w:left="720"/>
      <w:contextualSpacing/>
    </w:pPr>
  </w:style>
  <w:style w:type="character" w:styleId="a5">
    <w:name w:val="Emphasis"/>
    <w:basedOn w:val="a0"/>
    <w:uiPriority w:val="20"/>
    <w:qFormat/>
    <w:rsid w:val="00B10E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23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77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36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765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007136">
          <w:marLeft w:val="0"/>
          <w:marRight w:val="0"/>
          <w:marTop w:val="450"/>
          <w:marBottom w:val="450"/>
          <w:divBdr>
            <w:top w:val="single" w:sz="6" w:space="31" w:color="00ABFF"/>
            <w:left w:val="single" w:sz="6" w:space="30" w:color="00ABFF"/>
            <w:bottom w:val="single" w:sz="6" w:space="31" w:color="00ABFF"/>
            <w:right w:val="single" w:sz="6" w:space="30" w:color="00ABFF"/>
          </w:divBdr>
          <w:divsChild>
            <w:div w:id="13775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8454">
                  <w:marLeft w:val="0"/>
                  <w:marRight w:val="0"/>
                  <w:marTop w:val="0"/>
                  <w:marBottom w:val="0"/>
                  <w:divBdr>
                    <w:top w:val="single" w:sz="6" w:space="7" w:color="00ABFF"/>
                    <w:left w:val="single" w:sz="6" w:space="20" w:color="00ABFF"/>
                    <w:bottom w:val="single" w:sz="6" w:space="7" w:color="00ABFF"/>
                    <w:right w:val="single" w:sz="6" w:space="20" w:color="00ABFF"/>
                  </w:divBdr>
                </w:div>
              </w:divsChild>
            </w:div>
            <w:div w:id="1561595932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3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53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463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42250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58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6751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166783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95815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33831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5934">
          <w:marLeft w:val="0"/>
          <w:marRight w:val="0"/>
          <w:marTop w:val="675"/>
          <w:marBottom w:val="675"/>
          <w:divBdr>
            <w:top w:val="single" w:sz="12" w:space="30" w:color="00ABFF"/>
            <w:left w:val="single" w:sz="12" w:space="30" w:color="00ABFF"/>
            <w:bottom w:val="single" w:sz="12" w:space="30" w:color="00ABFF"/>
            <w:right w:val="single" w:sz="12" w:space="30" w:color="00ABFF"/>
          </w:divBdr>
          <w:divsChild>
            <w:div w:id="6373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22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67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00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347699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691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459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562773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46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635">
          <w:marLeft w:val="0"/>
          <w:marRight w:val="0"/>
          <w:marTop w:val="675"/>
          <w:marBottom w:val="675"/>
          <w:divBdr>
            <w:top w:val="single" w:sz="12" w:space="26" w:color="FFA300"/>
            <w:left w:val="single" w:sz="12" w:space="30" w:color="FFA300"/>
            <w:bottom w:val="single" w:sz="12" w:space="26" w:color="FFA300"/>
            <w:right w:val="single" w:sz="12" w:space="30" w:color="FFA300"/>
          </w:divBdr>
        </w:div>
        <w:div w:id="1266814425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699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481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67102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27029">
                      <w:marLeft w:val="0"/>
                      <w:marRight w:val="0"/>
                      <w:marTop w:val="18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27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89096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850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2916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1472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70181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044223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920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18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6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5</cp:revision>
  <cp:lastPrinted>2023-11-01T05:53:00Z</cp:lastPrinted>
  <dcterms:created xsi:type="dcterms:W3CDTF">2023-10-30T07:26:00Z</dcterms:created>
  <dcterms:modified xsi:type="dcterms:W3CDTF">2023-11-01T05:56:00Z</dcterms:modified>
</cp:coreProperties>
</file>