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9AF" w:rsidRDefault="005A601E">
      <w:pPr>
        <w:rPr>
          <w:rFonts w:ascii="Times New Roman" w:hAnsi="Times New Roman" w:cs="Times New Roman"/>
          <w:sz w:val="28"/>
          <w:szCs w:val="28"/>
        </w:rPr>
      </w:pPr>
      <w:r w:rsidRPr="005A601E">
        <w:rPr>
          <w:rFonts w:ascii="Times New Roman" w:hAnsi="Times New Roman" w:cs="Times New Roman"/>
          <w:sz w:val="28"/>
          <w:szCs w:val="28"/>
        </w:rPr>
        <w:t>ПЕДСОВЕТ                                9 ЯНВАРЯ 2020 ГОД</w:t>
      </w:r>
      <w:r w:rsidR="00E12927">
        <w:rPr>
          <w:rFonts w:ascii="Times New Roman" w:hAnsi="Times New Roman" w:cs="Times New Roman"/>
          <w:sz w:val="28"/>
          <w:szCs w:val="28"/>
        </w:rPr>
        <w:t xml:space="preserve">                </w:t>
      </w:r>
      <w:bookmarkStart w:id="0" w:name="_GoBack"/>
      <w:bookmarkEnd w:id="0"/>
      <w:r w:rsidR="00E12927">
        <w:rPr>
          <w:rFonts w:ascii="Times New Roman" w:hAnsi="Times New Roman" w:cs="Times New Roman"/>
          <w:sz w:val="28"/>
          <w:szCs w:val="28"/>
        </w:rPr>
        <w:t xml:space="preserve">     Бабушкина Н.В.</w:t>
      </w:r>
    </w:p>
    <w:p w:rsidR="005A601E" w:rsidRDefault="005A60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 Психологическая готовность педагога к работе по программам ВУД в рамках реализации ФГОС.</w:t>
      </w:r>
    </w:p>
    <w:p w:rsidR="005A601E" w:rsidRDefault="00043F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A601E">
        <w:rPr>
          <w:rFonts w:ascii="Times New Roman" w:hAnsi="Times New Roman" w:cs="Times New Roman"/>
          <w:sz w:val="28"/>
          <w:szCs w:val="28"/>
        </w:rPr>
        <w:t xml:space="preserve">В настоящее время в образовании происходит переход от привычной большинству педагогов системы и форм образования к </w:t>
      </w:r>
      <w:r>
        <w:rPr>
          <w:rFonts w:ascii="Times New Roman" w:hAnsi="Times New Roman" w:cs="Times New Roman"/>
          <w:sz w:val="28"/>
          <w:szCs w:val="28"/>
        </w:rPr>
        <w:t xml:space="preserve">новым стандартам, которые требуют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измениться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прежде всего учителю</w:t>
      </w:r>
      <w:r w:rsidR="005A60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требуется и насколько готов каждый из нас к этим нововведениям</w:t>
      </w:r>
      <w:r w:rsidR="005A60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попробуем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разобраться.</w:t>
      </w:r>
    </w:p>
    <w:p w:rsidR="00043F65" w:rsidRDefault="00043F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Отношение в обществе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ВУД неоднозначное. Возможно, причина кроется и в том, что педагоги не всегда правильно </w:t>
      </w:r>
      <w:r w:rsidR="00291C74">
        <w:rPr>
          <w:rFonts w:ascii="Times New Roman" w:hAnsi="Times New Roman" w:cs="Times New Roman"/>
          <w:sz w:val="28"/>
          <w:szCs w:val="28"/>
        </w:rPr>
        <w:t>осознают её функцию. Обратимся к понятию ВУД.</w:t>
      </w:r>
    </w:p>
    <w:p w:rsidR="00291C74" w:rsidRPr="00291C74" w:rsidRDefault="00291C74" w:rsidP="00291C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Слайд. </w:t>
      </w:r>
      <w:r w:rsidRPr="00291C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Что такое внеурочная деятельность?</w:t>
      </w:r>
      <w:r w:rsidRPr="00291C74">
        <w:rPr>
          <w:rFonts w:ascii="Times New Roman" w:hAnsi="Times New Roman" w:cs="Times New Roman"/>
          <w:sz w:val="28"/>
          <w:szCs w:val="28"/>
        </w:rPr>
        <w:br/>
        <w:t xml:space="preserve">       Внеурочная деятельность в школе представляет собой </w:t>
      </w:r>
      <w:r w:rsidRPr="00291C74">
        <w:rPr>
          <w:rFonts w:ascii="Times New Roman" w:hAnsi="Times New Roman" w:cs="Times New Roman"/>
          <w:b/>
          <w:bCs/>
          <w:sz w:val="28"/>
          <w:szCs w:val="28"/>
        </w:rPr>
        <w:t>инновацию</w:t>
      </w:r>
      <w:r w:rsidRPr="00291C74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образовательного стандарта (ФГОС).</w:t>
      </w:r>
      <w:r w:rsidRPr="00291C7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91C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1C7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Под внеурочной деятельностью в рамках реализации ФГОС понимается образовательная деятельность, осуществляемая в формах, </w:t>
      </w:r>
      <w:r w:rsidRPr="00291C7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отличных от классно-урочной</w:t>
      </w:r>
      <w:r w:rsidRPr="00291C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и направленная на достижение планируемых результатов освоения основной образовательной программы.</w:t>
      </w:r>
      <w:proofErr w:type="gramEnd"/>
    </w:p>
    <w:p w:rsidR="00291C74" w:rsidRDefault="00291C74" w:rsidP="00291C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Слайд. </w:t>
      </w:r>
      <w:r w:rsidRPr="00291C74">
        <w:rPr>
          <w:rFonts w:ascii="Times New Roman" w:hAnsi="Times New Roman" w:cs="Times New Roman"/>
          <w:sz w:val="28"/>
          <w:szCs w:val="28"/>
        </w:rPr>
        <w:t>Под </w:t>
      </w:r>
      <w:r w:rsidRPr="00291C74">
        <w:rPr>
          <w:rFonts w:ascii="Times New Roman" w:hAnsi="Times New Roman" w:cs="Times New Roman"/>
          <w:b/>
          <w:bCs/>
          <w:sz w:val="28"/>
          <w:szCs w:val="28"/>
        </w:rPr>
        <w:t>инновационной педагогической деятельностью</w:t>
      </w:r>
      <w:r w:rsidRPr="00291C74">
        <w:rPr>
          <w:rFonts w:ascii="Times New Roman" w:hAnsi="Times New Roman" w:cs="Times New Roman"/>
          <w:sz w:val="28"/>
          <w:szCs w:val="28"/>
        </w:rPr>
        <w:t xml:space="preserve"> понимается освоение педагогами новых, инновационных способов организации образовательного процесса, использование в воспитании детей современных образовательных программ. </w:t>
      </w:r>
    </w:p>
    <w:p w:rsidR="00291C74" w:rsidRPr="00291C74" w:rsidRDefault="00291C74" w:rsidP="00291C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1C74">
        <w:rPr>
          <w:rFonts w:ascii="Times New Roman" w:hAnsi="Times New Roman" w:cs="Times New Roman"/>
          <w:sz w:val="28"/>
          <w:szCs w:val="28"/>
        </w:rPr>
        <w:t xml:space="preserve"> Педагоги образовательных организаций должны быть готовы к серьезной поисковой работе, разработке авторских программ, современным педагогическим технологиям, позволяющий совершенствовать образовательный процесс.</w:t>
      </w:r>
    </w:p>
    <w:p w:rsidR="00291C74" w:rsidRPr="00291C74" w:rsidRDefault="00291C74" w:rsidP="00291C74">
      <w:pPr>
        <w:rPr>
          <w:rFonts w:ascii="Times New Roman" w:hAnsi="Times New Roman" w:cs="Times New Roman"/>
          <w:sz w:val="28"/>
          <w:szCs w:val="28"/>
        </w:rPr>
      </w:pPr>
      <w:r w:rsidRPr="00291C74">
        <w:rPr>
          <w:rFonts w:ascii="Times New Roman" w:hAnsi="Times New Roman" w:cs="Times New Roman"/>
          <w:sz w:val="28"/>
          <w:szCs w:val="28"/>
        </w:rPr>
        <w:t xml:space="preserve">   В организации ВУД очень важны последовательность действий и постепенность в решении задач, создание комплекса условий </w:t>
      </w:r>
      <w:proofErr w:type="gramStart"/>
      <w:r w:rsidRPr="00291C74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291C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1C74">
        <w:rPr>
          <w:rFonts w:ascii="Times New Roman" w:hAnsi="Times New Roman" w:cs="Times New Roman"/>
          <w:sz w:val="28"/>
          <w:szCs w:val="28"/>
        </w:rPr>
        <w:t>получении</w:t>
      </w:r>
      <w:proofErr w:type="gramEnd"/>
      <w:r w:rsidRPr="00291C74">
        <w:rPr>
          <w:rFonts w:ascii="Times New Roman" w:hAnsi="Times New Roman" w:cs="Times New Roman"/>
          <w:sz w:val="28"/>
          <w:szCs w:val="28"/>
        </w:rPr>
        <w:t xml:space="preserve"> положительных результатов. </w:t>
      </w:r>
    </w:p>
    <w:p w:rsidR="00291C74" w:rsidRPr="00291C74" w:rsidRDefault="00291C74" w:rsidP="00291C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1C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Слайд</w:t>
      </w:r>
      <w:r w:rsidRPr="00291C7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 </w:t>
      </w:r>
      <w:r w:rsidRPr="00291C74">
        <w:rPr>
          <w:rFonts w:ascii="Times New Roman" w:hAnsi="Times New Roman" w:cs="Times New Roman"/>
          <w:bCs/>
          <w:sz w:val="28"/>
          <w:szCs w:val="28"/>
        </w:rPr>
        <w:t xml:space="preserve">  Работая в инновационном режиме, </w:t>
      </w:r>
    </w:p>
    <w:p w:rsidR="00291C74" w:rsidRPr="00291C74" w:rsidRDefault="00291C74" w:rsidP="00291C74">
      <w:pPr>
        <w:rPr>
          <w:rFonts w:ascii="Times New Roman" w:hAnsi="Times New Roman" w:cs="Times New Roman"/>
          <w:sz w:val="28"/>
          <w:szCs w:val="28"/>
        </w:rPr>
      </w:pPr>
      <w:r w:rsidRPr="00291C74">
        <w:rPr>
          <w:rFonts w:ascii="Times New Roman" w:hAnsi="Times New Roman" w:cs="Times New Roman"/>
          <w:bCs/>
          <w:sz w:val="28"/>
          <w:szCs w:val="28"/>
        </w:rPr>
        <w:t>педагог находится в активном творческом поиске, осваивает эффективные технологии обучения, воспитания, развития творческих способностей воспитанников, экспериментирует и исследует, стремится повысить результаты своего труда.</w:t>
      </w:r>
    </w:p>
    <w:p w:rsidR="00291C74" w:rsidRPr="00291C74" w:rsidRDefault="00291C74" w:rsidP="00E12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Слайд. </w:t>
      </w:r>
      <w:r w:rsidRPr="00291C74">
        <w:rPr>
          <w:rFonts w:ascii="Times New Roman" w:hAnsi="Times New Roman" w:cs="Times New Roman"/>
          <w:b/>
          <w:bCs/>
          <w:sz w:val="28"/>
          <w:szCs w:val="28"/>
        </w:rPr>
        <w:t xml:space="preserve">Готовность педагога к инновационной деятельности определяют по следующим </w:t>
      </w:r>
      <w:r w:rsidRPr="00291C74">
        <w:rPr>
          <w:rFonts w:ascii="Times New Roman" w:hAnsi="Times New Roman" w:cs="Times New Roman"/>
          <w:b/>
          <w:bCs/>
          <w:sz w:val="28"/>
          <w:szCs w:val="28"/>
          <w:u w:val="single"/>
        </w:rPr>
        <w:t>показателям</w:t>
      </w:r>
      <w:r w:rsidRPr="00291C7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91C74" w:rsidRPr="00291C74" w:rsidRDefault="00291C74" w:rsidP="00E12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C74">
        <w:rPr>
          <w:rFonts w:ascii="Times New Roman" w:hAnsi="Times New Roman" w:cs="Times New Roman"/>
          <w:sz w:val="28"/>
          <w:szCs w:val="28"/>
        </w:rPr>
        <w:t>1) осознание необходимости внедрения педагогических инноваций в собственной педагогической практике;</w:t>
      </w:r>
    </w:p>
    <w:p w:rsidR="00291C74" w:rsidRPr="00291C74" w:rsidRDefault="00291C74" w:rsidP="00E12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C74">
        <w:rPr>
          <w:rFonts w:ascii="Times New Roman" w:hAnsi="Times New Roman" w:cs="Times New Roman"/>
          <w:sz w:val="28"/>
          <w:szCs w:val="28"/>
        </w:rPr>
        <w:t>2) информированность о новейшие педагогические технологии, знания новаторских методик работы;</w:t>
      </w:r>
    </w:p>
    <w:p w:rsidR="00291C74" w:rsidRPr="00291C74" w:rsidRDefault="00291C74" w:rsidP="00E12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C74">
        <w:rPr>
          <w:rFonts w:ascii="Times New Roman" w:hAnsi="Times New Roman" w:cs="Times New Roman"/>
          <w:sz w:val="28"/>
          <w:szCs w:val="28"/>
        </w:rPr>
        <w:t>3) ориентация на создание собственных творческих задач, методик, настроенность на экспериментальную деятельность;</w:t>
      </w:r>
    </w:p>
    <w:p w:rsidR="00291C74" w:rsidRPr="00291C74" w:rsidRDefault="00291C74" w:rsidP="00E12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C74">
        <w:rPr>
          <w:rFonts w:ascii="Times New Roman" w:hAnsi="Times New Roman" w:cs="Times New Roman"/>
          <w:sz w:val="28"/>
          <w:szCs w:val="28"/>
        </w:rPr>
        <w:t>4) готовность к преодолению трудностей, связанных с содержанием и организацией инновационной деятельности;</w:t>
      </w:r>
    </w:p>
    <w:p w:rsidR="00291C74" w:rsidRPr="00291C74" w:rsidRDefault="00291C74" w:rsidP="00E12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C74">
        <w:rPr>
          <w:rFonts w:ascii="Times New Roman" w:hAnsi="Times New Roman" w:cs="Times New Roman"/>
          <w:sz w:val="28"/>
          <w:szCs w:val="28"/>
        </w:rPr>
        <w:lastRenderedPageBreak/>
        <w:t>5) владение практическими навыками освоения педагогических инноваций и разработки новых.</w:t>
      </w:r>
    </w:p>
    <w:p w:rsidR="00291C74" w:rsidRPr="00291C74" w:rsidRDefault="00291C74" w:rsidP="00E12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C74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Слайд. </w:t>
      </w:r>
      <w:r w:rsidRPr="00291C74">
        <w:rPr>
          <w:rFonts w:ascii="Times New Roman" w:hAnsi="Times New Roman" w:cs="Times New Roman"/>
          <w:b/>
          <w:bCs/>
          <w:sz w:val="28"/>
          <w:szCs w:val="28"/>
        </w:rPr>
        <w:t xml:space="preserve">  Сформированность инновационной деятельности    может быть </w:t>
      </w:r>
      <w:proofErr w:type="gramStart"/>
      <w:r w:rsidRPr="00291C74">
        <w:rPr>
          <w:rFonts w:ascii="Times New Roman" w:hAnsi="Times New Roman" w:cs="Times New Roman"/>
          <w:b/>
          <w:bCs/>
          <w:sz w:val="28"/>
          <w:szCs w:val="28"/>
        </w:rPr>
        <w:t>оценена</w:t>
      </w:r>
      <w:proofErr w:type="gramEnd"/>
      <w:r w:rsidRPr="00291C74">
        <w:rPr>
          <w:rFonts w:ascii="Times New Roman" w:hAnsi="Times New Roman" w:cs="Times New Roman"/>
          <w:b/>
          <w:bCs/>
          <w:sz w:val="28"/>
          <w:szCs w:val="28"/>
        </w:rPr>
        <w:t xml:space="preserve"> по одному из четырех уровней:</w:t>
      </w:r>
    </w:p>
    <w:p w:rsidR="00000000" w:rsidRPr="00291C74" w:rsidRDefault="00E12927" w:rsidP="00E129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91C74">
        <w:rPr>
          <w:rFonts w:ascii="Times New Roman" w:hAnsi="Times New Roman" w:cs="Times New Roman"/>
          <w:b/>
          <w:bCs/>
          <w:sz w:val="28"/>
          <w:szCs w:val="28"/>
        </w:rPr>
        <w:t>адаптивный</w:t>
      </w:r>
      <w:proofErr w:type="gramEnd"/>
      <w:r w:rsidRPr="00291C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91C74">
        <w:rPr>
          <w:rFonts w:ascii="Times New Roman" w:hAnsi="Times New Roman" w:cs="Times New Roman"/>
          <w:sz w:val="28"/>
          <w:szCs w:val="28"/>
        </w:rPr>
        <w:t>характеризуется неустойчивым отн</w:t>
      </w:r>
      <w:r w:rsidRPr="00291C74">
        <w:rPr>
          <w:rFonts w:ascii="Times New Roman" w:hAnsi="Times New Roman" w:cs="Times New Roman"/>
          <w:sz w:val="28"/>
          <w:szCs w:val="28"/>
        </w:rPr>
        <w:t>ошением педагога к инновациям. Новшество осваивается только под давлением социальной среды;</w:t>
      </w:r>
    </w:p>
    <w:p w:rsidR="00000000" w:rsidRPr="00291C74" w:rsidRDefault="00E12927" w:rsidP="00E129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91C74">
        <w:rPr>
          <w:rFonts w:ascii="Times New Roman" w:hAnsi="Times New Roman" w:cs="Times New Roman"/>
          <w:b/>
          <w:bCs/>
          <w:sz w:val="28"/>
          <w:szCs w:val="28"/>
        </w:rPr>
        <w:t>репродуктивный</w:t>
      </w:r>
      <w:proofErr w:type="gramEnd"/>
      <w:r w:rsidRPr="00291C74">
        <w:rPr>
          <w:rFonts w:ascii="Times New Roman" w:hAnsi="Times New Roman" w:cs="Times New Roman"/>
          <w:sz w:val="28"/>
          <w:szCs w:val="28"/>
        </w:rPr>
        <w:t xml:space="preserve"> отличается более устойчивым отношением к педагогическим новшествам, копирование</w:t>
      </w:r>
      <w:r w:rsidRPr="00291C74">
        <w:rPr>
          <w:rFonts w:ascii="Times New Roman" w:hAnsi="Times New Roman" w:cs="Times New Roman"/>
          <w:sz w:val="28"/>
          <w:szCs w:val="28"/>
        </w:rPr>
        <w:t>м готовых методических разработок с небольшими изменениями. Педагог осознает необходимость самосовершенствования;</w:t>
      </w:r>
    </w:p>
    <w:p w:rsidR="00000000" w:rsidRPr="00291C74" w:rsidRDefault="00E12927" w:rsidP="00E1292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C74">
        <w:rPr>
          <w:rFonts w:ascii="Times New Roman" w:hAnsi="Times New Roman" w:cs="Times New Roman"/>
          <w:b/>
          <w:bCs/>
          <w:sz w:val="28"/>
          <w:szCs w:val="28"/>
        </w:rPr>
        <w:t>эвристический</w:t>
      </w:r>
      <w:r w:rsidRPr="00291C74">
        <w:rPr>
          <w:rFonts w:ascii="Times New Roman" w:hAnsi="Times New Roman" w:cs="Times New Roman"/>
          <w:sz w:val="28"/>
          <w:szCs w:val="28"/>
        </w:rPr>
        <w:t xml:space="preserve"> уровень характеризуется большой целеустремленностью, устой</w:t>
      </w:r>
      <w:r w:rsidRPr="00291C74">
        <w:rPr>
          <w:rFonts w:ascii="Times New Roman" w:hAnsi="Times New Roman" w:cs="Times New Roman"/>
          <w:sz w:val="28"/>
          <w:szCs w:val="28"/>
        </w:rPr>
        <w:t>чивостью, осознанностью путей и способов внедрения новшеств.</w:t>
      </w:r>
    </w:p>
    <w:p w:rsidR="00291C74" w:rsidRPr="00291C74" w:rsidRDefault="00291C74" w:rsidP="00E12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91C74">
        <w:rPr>
          <w:rFonts w:ascii="Times New Roman" w:hAnsi="Times New Roman" w:cs="Times New Roman"/>
          <w:sz w:val="28"/>
          <w:szCs w:val="28"/>
        </w:rPr>
        <w:t xml:space="preserve"> 4) </w:t>
      </w:r>
      <w:r w:rsidRPr="00291C74">
        <w:rPr>
          <w:rFonts w:ascii="Times New Roman" w:hAnsi="Times New Roman" w:cs="Times New Roman"/>
          <w:b/>
          <w:sz w:val="28"/>
          <w:szCs w:val="28"/>
        </w:rPr>
        <w:t>креативный уровень</w:t>
      </w:r>
      <w:r w:rsidRPr="00291C74">
        <w:rPr>
          <w:rFonts w:ascii="Times New Roman" w:hAnsi="Times New Roman" w:cs="Times New Roman"/>
          <w:sz w:val="28"/>
          <w:szCs w:val="28"/>
        </w:rPr>
        <w:t xml:space="preserve"> отличается высокой степенью результативности инновационной деятельности, высокой чувствительностью к проблемам, творческой активностью. Педагог целенаправленно ищет новую информацию, создает авторские школы, охотно делится педагогическим опытом и др. Интуиция, творческое воображение, импровизация занимает важное место в деятельности таких педагогов.</w:t>
      </w:r>
    </w:p>
    <w:p w:rsidR="00291C74" w:rsidRPr="00291C74" w:rsidRDefault="00291C74" w:rsidP="00E12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Слайд. </w:t>
      </w:r>
      <w:r w:rsidRPr="00291C74">
        <w:rPr>
          <w:rFonts w:ascii="Times New Roman" w:hAnsi="Times New Roman" w:cs="Times New Roman"/>
          <w:b/>
          <w:bCs/>
          <w:sz w:val="28"/>
          <w:szCs w:val="28"/>
        </w:rPr>
        <w:t xml:space="preserve">Уровни педагогической деятельности: </w:t>
      </w:r>
    </w:p>
    <w:p w:rsidR="00000000" w:rsidRPr="00291C74" w:rsidRDefault="00E12927" w:rsidP="00E1292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C74">
        <w:rPr>
          <w:rFonts w:ascii="Times New Roman" w:hAnsi="Times New Roman" w:cs="Times New Roman"/>
          <w:sz w:val="28"/>
          <w:szCs w:val="28"/>
        </w:rPr>
        <w:t>репродуктивный</w:t>
      </w:r>
      <w:r w:rsidRPr="00291C74">
        <w:rPr>
          <w:rFonts w:ascii="Times New Roman" w:hAnsi="Times New Roman" w:cs="Times New Roman"/>
          <w:sz w:val="28"/>
          <w:szCs w:val="28"/>
        </w:rPr>
        <w:t xml:space="preserve"> (педагог умеет пе</w:t>
      </w:r>
      <w:r w:rsidRPr="00291C74">
        <w:rPr>
          <w:rFonts w:ascii="Times New Roman" w:hAnsi="Times New Roman" w:cs="Times New Roman"/>
          <w:sz w:val="28"/>
          <w:szCs w:val="28"/>
        </w:rPr>
        <w:t xml:space="preserve">ресказать то, что знает сам и так как знает сам), </w:t>
      </w:r>
    </w:p>
    <w:p w:rsidR="00000000" w:rsidRPr="00291C74" w:rsidRDefault="00E12927" w:rsidP="00E1292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C74">
        <w:rPr>
          <w:rFonts w:ascii="Times New Roman" w:hAnsi="Times New Roman" w:cs="Times New Roman"/>
          <w:sz w:val="28"/>
          <w:szCs w:val="28"/>
        </w:rPr>
        <w:t>адаптивный</w:t>
      </w:r>
      <w:r w:rsidRPr="00291C74">
        <w:rPr>
          <w:rFonts w:ascii="Times New Roman" w:hAnsi="Times New Roman" w:cs="Times New Roman"/>
          <w:sz w:val="28"/>
          <w:szCs w:val="28"/>
        </w:rPr>
        <w:t xml:space="preserve"> (педагог умеет не только передать информацию, но и трансформировать информацию, моделировать знания по отдельным вопросам), </w:t>
      </w:r>
    </w:p>
    <w:p w:rsidR="00E12927" w:rsidRPr="00E12927" w:rsidRDefault="00E12927" w:rsidP="00E1292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1C74">
        <w:rPr>
          <w:rFonts w:ascii="Times New Roman" w:hAnsi="Times New Roman" w:cs="Times New Roman"/>
          <w:sz w:val="28"/>
          <w:szCs w:val="28"/>
        </w:rPr>
        <w:t>системно-моделирующий</w:t>
      </w:r>
      <w:r w:rsidRPr="00291C74">
        <w:rPr>
          <w:rFonts w:ascii="Times New Roman" w:hAnsi="Times New Roman" w:cs="Times New Roman"/>
          <w:sz w:val="28"/>
          <w:szCs w:val="28"/>
        </w:rPr>
        <w:t xml:space="preserve"> (педагог умеет моделировать систему деятельности, формировать систему знаний по своему предмету). </w:t>
      </w:r>
    </w:p>
    <w:p w:rsidR="00291C74" w:rsidRPr="00291C74" w:rsidRDefault="00E12927" w:rsidP="00E129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Слайд. </w:t>
      </w:r>
      <w:proofErr w:type="gramStart"/>
      <w:r w:rsidR="00291C74">
        <w:rPr>
          <w:rFonts w:ascii="Times New Roman" w:hAnsi="Times New Roman" w:cs="Times New Roman"/>
          <w:sz w:val="28"/>
          <w:szCs w:val="28"/>
        </w:rPr>
        <w:t>Каждый</w:t>
      </w:r>
      <w:proofErr w:type="gramEnd"/>
      <w:r w:rsidR="00291C74">
        <w:rPr>
          <w:rFonts w:ascii="Times New Roman" w:hAnsi="Times New Roman" w:cs="Times New Roman"/>
          <w:sz w:val="28"/>
          <w:szCs w:val="28"/>
        </w:rPr>
        <w:t xml:space="preserve"> из вас может оценить на </w:t>
      </w:r>
      <w:proofErr w:type="gramStart"/>
      <w:r w:rsidR="00291C74">
        <w:rPr>
          <w:rFonts w:ascii="Times New Roman" w:hAnsi="Times New Roman" w:cs="Times New Roman"/>
          <w:sz w:val="28"/>
          <w:szCs w:val="28"/>
        </w:rPr>
        <w:t>каком</w:t>
      </w:r>
      <w:proofErr w:type="gramEnd"/>
      <w:r w:rsidR="00291C74">
        <w:rPr>
          <w:rFonts w:ascii="Times New Roman" w:hAnsi="Times New Roman" w:cs="Times New Roman"/>
          <w:sz w:val="28"/>
          <w:szCs w:val="28"/>
        </w:rPr>
        <w:t xml:space="preserve"> уровне психологической готовности он находится</w:t>
      </w:r>
      <w:r>
        <w:rPr>
          <w:rFonts w:ascii="Times New Roman" w:hAnsi="Times New Roman" w:cs="Times New Roman"/>
          <w:sz w:val="28"/>
          <w:szCs w:val="28"/>
        </w:rPr>
        <w:t xml:space="preserve"> в зависимости от наличия  компонентов готовности.</w:t>
      </w:r>
    </w:p>
    <w:p w:rsidR="00291C74" w:rsidRDefault="00291C74">
      <w:pPr>
        <w:rPr>
          <w:rFonts w:ascii="Times New Roman" w:hAnsi="Times New Roman" w:cs="Times New Roman"/>
          <w:sz w:val="28"/>
          <w:szCs w:val="28"/>
        </w:rPr>
      </w:pPr>
      <w:r w:rsidRPr="00291C7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3A7ACD4" wp14:editId="529DEC06">
            <wp:extent cx="6467475" cy="4362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68378" cy="436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C74" w:rsidRDefault="00291C74">
      <w:pPr>
        <w:rPr>
          <w:rFonts w:ascii="Times New Roman" w:hAnsi="Times New Roman" w:cs="Times New Roman"/>
          <w:sz w:val="28"/>
          <w:szCs w:val="28"/>
        </w:rPr>
      </w:pPr>
      <w:r w:rsidRPr="00291C74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2A6CC96F" wp14:editId="2A786883">
            <wp:extent cx="6467475" cy="48768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68378" cy="4877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C74" w:rsidRDefault="00291C74">
      <w:pPr>
        <w:rPr>
          <w:rFonts w:ascii="Times New Roman" w:hAnsi="Times New Roman" w:cs="Times New Roman"/>
          <w:sz w:val="28"/>
          <w:szCs w:val="28"/>
        </w:rPr>
      </w:pPr>
      <w:r w:rsidRPr="00291C7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3E526A5" wp14:editId="39088CB7">
            <wp:extent cx="6467475" cy="49339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68378" cy="4934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291C74" w:rsidRDefault="00E12927" w:rsidP="00E12927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91C74">
        <w:rPr>
          <w:rFonts w:ascii="Times New Roman" w:hAnsi="Times New Roman" w:cs="Times New Roman"/>
          <w:sz w:val="28"/>
          <w:szCs w:val="28"/>
          <w:u w:val="single"/>
        </w:rPr>
        <w:lastRenderedPageBreak/>
        <w:t>Склонность к конформизму</w:t>
      </w:r>
      <w:r w:rsidRPr="00291C74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Pr="00291C74">
        <w:rPr>
          <w:rFonts w:ascii="Times New Roman" w:hAnsi="Times New Roman" w:cs="Times New Roman"/>
          <w:sz w:val="28"/>
          <w:szCs w:val="28"/>
        </w:rPr>
        <w:t>приспособленчество</w:t>
      </w:r>
      <w:proofErr w:type="gramEnd"/>
      <w:r w:rsidRPr="00291C74">
        <w:rPr>
          <w:rFonts w:ascii="Times New Roman" w:hAnsi="Times New Roman" w:cs="Times New Roman"/>
          <w:sz w:val="28"/>
          <w:szCs w:val="28"/>
        </w:rPr>
        <w:t>, пассивное принятие сущест</w:t>
      </w:r>
      <w:r w:rsidRPr="00291C74">
        <w:rPr>
          <w:rFonts w:ascii="Times New Roman" w:hAnsi="Times New Roman" w:cs="Times New Roman"/>
          <w:sz w:val="28"/>
          <w:szCs w:val="28"/>
        </w:rPr>
        <w:t>вующего порядка), выражающаяся в доминирующем над творчеством стремлении быть похожим на других людей, не отличаться от них в своих суждениях и поступках.</w:t>
      </w:r>
    </w:p>
    <w:p w:rsidR="00000000" w:rsidRPr="00291C74" w:rsidRDefault="00E12927" w:rsidP="00E12927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91C74">
        <w:rPr>
          <w:rFonts w:ascii="Times New Roman" w:hAnsi="Times New Roman" w:cs="Times New Roman"/>
          <w:sz w:val="28"/>
          <w:szCs w:val="28"/>
        </w:rPr>
        <w:t xml:space="preserve">Боязнь оказаться «белой вороной» </w:t>
      </w:r>
      <w:r w:rsidRPr="00291C74">
        <w:rPr>
          <w:rFonts w:ascii="Times New Roman" w:hAnsi="Times New Roman" w:cs="Times New Roman"/>
          <w:sz w:val="28"/>
          <w:szCs w:val="28"/>
        </w:rPr>
        <w:t>ср</w:t>
      </w:r>
      <w:r w:rsidRPr="00291C74">
        <w:rPr>
          <w:rFonts w:ascii="Times New Roman" w:hAnsi="Times New Roman" w:cs="Times New Roman"/>
          <w:sz w:val="28"/>
          <w:szCs w:val="28"/>
        </w:rPr>
        <w:t>еди людей, показаться глупым и смешным в своих суждениях.</w:t>
      </w:r>
    </w:p>
    <w:p w:rsidR="00000000" w:rsidRPr="00291C74" w:rsidRDefault="00E12927" w:rsidP="00E12927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91C74">
        <w:rPr>
          <w:rFonts w:ascii="Times New Roman" w:hAnsi="Times New Roman" w:cs="Times New Roman"/>
          <w:sz w:val="28"/>
          <w:szCs w:val="28"/>
        </w:rPr>
        <w:t>Боязнь показаться слишком экстравагантным</w:t>
      </w:r>
      <w:r w:rsidRPr="00291C74">
        <w:rPr>
          <w:rFonts w:ascii="Times New Roman" w:hAnsi="Times New Roman" w:cs="Times New Roman"/>
          <w:sz w:val="28"/>
          <w:szCs w:val="28"/>
        </w:rPr>
        <w:t>, даже агрессивным в своем неприятии и критике мнений других людей. В условиях нашей культу</w:t>
      </w:r>
      <w:r w:rsidRPr="00291C74">
        <w:rPr>
          <w:rFonts w:ascii="Times New Roman" w:hAnsi="Times New Roman" w:cs="Times New Roman"/>
          <w:sz w:val="28"/>
          <w:szCs w:val="28"/>
        </w:rPr>
        <w:t>ры довольно распространено следующее суждение: критиковать человека – значит быть по отношению к нему невежественным, проявлять к нему неуважение.</w:t>
      </w:r>
    </w:p>
    <w:p w:rsidR="00000000" w:rsidRPr="00291C74" w:rsidRDefault="00E12927" w:rsidP="00E12927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91C74">
        <w:rPr>
          <w:rFonts w:ascii="Times New Roman" w:hAnsi="Times New Roman" w:cs="Times New Roman"/>
          <w:sz w:val="28"/>
          <w:szCs w:val="28"/>
        </w:rPr>
        <w:t>Боязнь возмездия со стороны другого человека</w:t>
      </w:r>
      <w:r w:rsidRPr="00291C74">
        <w:rPr>
          <w:rFonts w:ascii="Times New Roman" w:hAnsi="Times New Roman" w:cs="Times New Roman"/>
          <w:sz w:val="28"/>
          <w:szCs w:val="28"/>
        </w:rPr>
        <w:t>, чью позицию мы критикуем. Подвергая критике человека, мы обычно вызываем с его стороны ответную реакцию. Опасение такой реакции нередко выступает в качестве препятствия на пути к развитию собственного творческого мышления.</w:t>
      </w:r>
    </w:p>
    <w:p w:rsidR="00000000" w:rsidRPr="00291C74" w:rsidRDefault="00E12927" w:rsidP="00E12927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91C74">
        <w:rPr>
          <w:rFonts w:ascii="Times New Roman" w:hAnsi="Times New Roman" w:cs="Times New Roman"/>
          <w:sz w:val="28"/>
          <w:szCs w:val="28"/>
          <w:u w:val="single"/>
        </w:rPr>
        <w:t>Личностная тревожность</w:t>
      </w:r>
      <w:r w:rsidRPr="00291C74">
        <w:rPr>
          <w:rFonts w:ascii="Times New Roman" w:hAnsi="Times New Roman" w:cs="Times New Roman"/>
          <w:sz w:val="28"/>
          <w:szCs w:val="28"/>
        </w:rPr>
        <w:t xml:space="preserve">, неуверенность в себе, негативное </w:t>
      </w:r>
      <w:proofErr w:type="spellStart"/>
      <w:r w:rsidRPr="00291C74">
        <w:rPr>
          <w:rFonts w:ascii="Times New Roman" w:hAnsi="Times New Roman" w:cs="Times New Roman"/>
          <w:sz w:val="28"/>
          <w:szCs w:val="28"/>
        </w:rPr>
        <w:t>самовосприятие</w:t>
      </w:r>
      <w:proofErr w:type="spellEnd"/>
      <w:r w:rsidRPr="00291C74">
        <w:rPr>
          <w:rFonts w:ascii="Times New Roman" w:hAnsi="Times New Roman" w:cs="Times New Roman"/>
          <w:sz w:val="28"/>
          <w:szCs w:val="28"/>
        </w:rPr>
        <w:t xml:space="preserve"> («</w:t>
      </w:r>
      <w:proofErr w:type="gramStart"/>
      <w:r w:rsidRPr="00291C74">
        <w:rPr>
          <w:rFonts w:ascii="Times New Roman" w:hAnsi="Times New Roman" w:cs="Times New Roman"/>
          <w:sz w:val="28"/>
          <w:szCs w:val="28"/>
        </w:rPr>
        <w:t>я-концепция</w:t>
      </w:r>
      <w:proofErr w:type="gramEnd"/>
      <w:r w:rsidRPr="00291C74">
        <w:rPr>
          <w:rFonts w:ascii="Times New Roman" w:hAnsi="Times New Roman" w:cs="Times New Roman"/>
          <w:sz w:val="28"/>
          <w:szCs w:val="28"/>
        </w:rPr>
        <w:t>»), характеризующееся заниженной самооценкой личности, боязнью открыто высказывать свои идеи.</w:t>
      </w:r>
    </w:p>
    <w:p w:rsidR="00000000" w:rsidRPr="00291C74" w:rsidRDefault="00E12927" w:rsidP="00E12927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91C74">
        <w:rPr>
          <w:rFonts w:ascii="Times New Roman" w:hAnsi="Times New Roman" w:cs="Times New Roman"/>
          <w:sz w:val="28"/>
          <w:szCs w:val="28"/>
          <w:u w:val="single"/>
        </w:rPr>
        <w:t>Ригидность</w:t>
      </w:r>
      <w:r w:rsidRPr="00291C74">
        <w:rPr>
          <w:rFonts w:ascii="Times New Roman" w:hAnsi="Times New Roman" w:cs="Times New Roman"/>
          <w:sz w:val="28"/>
          <w:szCs w:val="28"/>
        </w:rPr>
        <w:t> («вязкость») </w:t>
      </w:r>
      <w:r w:rsidRPr="00291C74">
        <w:rPr>
          <w:rFonts w:ascii="Times New Roman" w:hAnsi="Times New Roman" w:cs="Times New Roman"/>
          <w:sz w:val="28"/>
          <w:szCs w:val="28"/>
          <w:u w:val="single"/>
        </w:rPr>
        <w:t>мышления</w:t>
      </w:r>
      <w:r w:rsidRPr="00291C74">
        <w:rPr>
          <w:rFonts w:ascii="Times New Roman" w:hAnsi="Times New Roman" w:cs="Times New Roman"/>
          <w:sz w:val="28"/>
          <w:szCs w:val="28"/>
        </w:rPr>
        <w:t>, которую можно рассматривать, как свойство использовать</w:t>
      </w:r>
      <w:r w:rsidRPr="00291C74">
        <w:rPr>
          <w:rFonts w:ascii="Times New Roman" w:hAnsi="Times New Roman" w:cs="Times New Roman"/>
          <w:sz w:val="28"/>
          <w:szCs w:val="28"/>
        </w:rPr>
        <w:t xml:space="preserve"> приобретенные знания «в их окончательном понимании без возможности разнообразия».</w:t>
      </w:r>
    </w:p>
    <w:p w:rsidR="00E12927" w:rsidRDefault="00E12927" w:rsidP="00E1292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91C74" w:rsidRPr="00E12927" w:rsidRDefault="00E12927" w:rsidP="00E12927">
      <w:pPr>
        <w:rPr>
          <w:rFonts w:ascii="Times New Roman" w:hAnsi="Times New Roman" w:cs="Times New Roman"/>
          <w:i/>
          <w:sz w:val="28"/>
          <w:szCs w:val="28"/>
        </w:rPr>
      </w:pPr>
      <w:r w:rsidRPr="00E12927">
        <w:rPr>
          <w:rFonts w:ascii="Times New Roman" w:hAnsi="Times New Roman" w:cs="Times New Roman"/>
          <w:bCs/>
          <w:i/>
          <w:sz w:val="28"/>
          <w:szCs w:val="28"/>
        </w:rPr>
        <w:t xml:space="preserve">  </w:t>
      </w:r>
      <w:r w:rsidR="00291C74" w:rsidRPr="00E12927">
        <w:rPr>
          <w:rFonts w:ascii="Times New Roman" w:hAnsi="Times New Roman" w:cs="Times New Roman"/>
          <w:bCs/>
          <w:i/>
          <w:sz w:val="28"/>
          <w:szCs w:val="28"/>
        </w:rPr>
        <w:t xml:space="preserve"> Не тот учитель, кто получает </w:t>
      </w:r>
      <w:r w:rsidR="00291C74" w:rsidRPr="00E12927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 образование </w:t>
      </w:r>
      <w:r w:rsidR="00291C74" w:rsidRPr="00E12927">
        <w:rPr>
          <w:rFonts w:ascii="Times New Roman" w:hAnsi="Times New Roman" w:cs="Times New Roman"/>
          <w:bCs/>
          <w:i/>
          <w:sz w:val="28"/>
          <w:szCs w:val="28"/>
        </w:rPr>
        <w:t>учителя, а тот, у кого есть внутренняя уверенность в том, что он есть, должен быть и не может быть иным. Эта уверенность встречается редко и может быть доказана только жертвами, которые человек приносит своему призванию. </w:t>
      </w:r>
      <w:r w:rsidRPr="00E12927"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(Толстой Л.Н.)</w:t>
      </w:r>
    </w:p>
    <w:p w:rsidR="00291C74" w:rsidRPr="00291C74" w:rsidRDefault="00291C74" w:rsidP="00E12927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Pr="00291C74">
          <w:rPr>
            <w:rStyle w:val="a6"/>
            <w:rFonts w:ascii="Times New Roman" w:hAnsi="Times New Roman" w:cs="Times New Roman"/>
            <w:b/>
            <w:bCs/>
            <w:sz w:val="28"/>
            <w:szCs w:val="28"/>
          </w:rPr>
          <w:t xml:space="preserve"> </w:t>
        </w:r>
      </w:hyperlink>
      <w:r w:rsidRPr="00E1292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               </w:t>
      </w:r>
      <w:r w:rsidR="00E1292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              </w:t>
      </w:r>
    </w:p>
    <w:p w:rsidR="00291C74" w:rsidRPr="005A601E" w:rsidRDefault="00291C74">
      <w:pPr>
        <w:rPr>
          <w:rFonts w:ascii="Times New Roman" w:hAnsi="Times New Roman" w:cs="Times New Roman"/>
          <w:sz w:val="28"/>
          <w:szCs w:val="28"/>
        </w:rPr>
      </w:pPr>
    </w:p>
    <w:sectPr w:rsidR="00291C74" w:rsidRPr="005A601E" w:rsidSect="00E12927">
      <w:pgSz w:w="11906" w:h="16838"/>
      <w:pgMar w:top="567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F23E7"/>
    <w:multiLevelType w:val="hybridMultilevel"/>
    <w:tmpl w:val="3C76EB4C"/>
    <w:lvl w:ilvl="0" w:tplc="55C622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7867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F00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003B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DCB0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0AE1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5482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7EF2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4842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EC97696"/>
    <w:multiLevelType w:val="hybridMultilevel"/>
    <w:tmpl w:val="3FF2A5A4"/>
    <w:lvl w:ilvl="0" w:tplc="080E856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73CC14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02E2D3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178381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61C06A0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DDCABA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AD463D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768FE1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5F4CDF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B921A0"/>
    <w:multiLevelType w:val="hybridMultilevel"/>
    <w:tmpl w:val="666CA1E4"/>
    <w:lvl w:ilvl="0" w:tplc="436E68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20F5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A6FD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E22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0805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9ECE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18D3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4898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38A1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63C"/>
    <w:rsid w:val="00043F65"/>
    <w:rsid w:val="0009032B"/>
    <w:rsid w:val="00291C74"/>
    <w:rsid w:val="002D7EA0"/>
    <w:rsid w:val="005A601E"/>
    <w:rsid w:val="00B019AF"/>
    <w:rsid w:val="00C06450"/>
    <w:rsid w:val="00D8163C"/>
    <w:rsid w:val="00E1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5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C7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91C7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91C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5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C7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91C7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91C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6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38523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9073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2447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3400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850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3821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139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93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1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733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02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40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6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oudrost.ru/avtor/tolstoy-lev-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2020-01-07T17:04:00Z</dcterms:created>
  <dcterms:modified xsi:type="dcterms:W3CDTF">2020-01-07T17:40:00Z</dcterms:modified>
</cp:coreProperties>
</file>