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255" w:rsidRDefault="004B4255" w:rsidP="004B4255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Муниципальное бюджетное общеобразовательное учреждение средняя общеобразовательная школа №1 г. </w:t>
      </w:r>
      <w:proofErr w:type="spellStart"/>
      <w:r>
        <w:rPr>
          <w:rFonts w:ascii="Segoe UI" w:hAnsi="Segoe UI" w:cs="Segoe UI"/>
          <w:color w:val="010101"/>
        </w:rPr>
        <w:t>Зубцова</w:t>
      </w:r>
      <w:proofErr w:type="spellEnd"/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4B4255" w:rsidRPr="00F956DD" w:rsidRDefault="004B4255" w:rsidP="004B4255">
      <w:pPr>
        <w:pStyle w:val="a3"/>
        <w:spacing w:before="0" w:beforeAutospacing="0" w:after="240" w:afterAutospacing="0"/>
        <w:jc w:val="center"/>
        <w:rPr>
          <w:rFonts w:ascii="Arial" w:hAnsi="Arial" w:cs="Arial"/>
          <w:color w:val="010101"/>
          <w:sz w:val="32"/>
          <w:szCs w:val="32"/>
        </w:rPr>
      </w:pPr>
      <w:r w:rsidRPr="00F956DD">
        <w:rPr>
          <w:rFonts w:ascii="Arial" w:hAnsi="Arial" w:cs="Arial"/>
          <w:color w:val="010101"/>
          <w:sz w:val="32"/>
          <w:szCs w:val="32"/>
        </w:rPr>
        <w:t>Доклад на тему: «Формирование навыков беглого, осознанного, выразительного чтения как основа формирования читательской компетенции младших школьников»</w:t>
      </w:r>
    </w:p>
    <w:p w:rsidR="004B4255" w:rsidRDefault="004B4255" w:rsidP="004B4255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10101"/>
        </w:rPr>
      </w:pP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4B4255" w:rsidRDefault="004B4255" w:rsidP="004B4255">
      <w:pPr>
        <w:pStyle w:val="a3"/>
        <w:spacing w:before="0" w:beforeAutospacing="0" w:after="240" w:afterAutospacing="0"/>
        <w:rPr>
          <w:rFonts w:ascii="Arial" w:hAnsi="Arial" w:cs="Arial"/>
          <w:color w:val="010101"/>
          <w:sz w:val="28"/>
          <w:szCs w:val="28"/>
        </w:rPr>
      </w:pPr>
      <w:r>
        <w:rPr>
          <w:rFonts w:ascii="Arial" w:hAnsi="Arial" w:cs="Arial"/>
          <w:color w:val="010101"/>
          <w:sz w:val="28"/>
          <w:szCs w:val="28"/>
        </w:rPr>
        <w:t xml:space="preserve">                                                     Доклад подготовила: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Arial" w:hAnsi="Arial" w:cs="Arial"/>
          <w:color w:val="010101"/>
          <w:sz w:val="28"/>
          <w:szCs w:val="28"/>
        </w:rPr>
      </w:pPr>
      <w:r>
        <w:rPr>
          <w:rFonts w:ascii="Arial" w:hAnsi="Arial" w:cs="Arial"/>
          <w:color w:val="010101"/>
          <w:sz w:val="28"/>
          <w:szCs w:val="28"/>
        </w:rPr>
        <w:t xml:space="preserve">                                                     учитель начальных классов </w:t>
      </w:r>
    </w:p>
    <w:p w:rsidR="004B4255" w:rsidRPr="00F956DD" w:rsidRDefault="004B4255" w:rsidP="004B4255">
      <w:pPr>
        <w:pStyle w:val="a3"/>
        <w:spacing w:before="0" w:beforeAutospacing="0" w:after="240" w:afterAutospacing="0"/>
        <w:rPr>
          <w:rFonts w:ascii="Arial" w:hAnsi="Arial" w:cs="Arial"/>
          <w:color w:val="010101"/>
          <w:sz w:val="28"/>
          <w:szCs w:val="28"/>
        </w:rPr>
      </w:pPr>
      <w:r>
        <w:rPr>
          <w:rFonts w:ascii="Arial" w:hAnsi="Arial" w:cs="Arial"/>
          <w:color w:val="010101"/>
          <w:sz w:val="28"/>
          <w:szCs w:val="28"/>
        </w:rPr>
        <w:t xml:space="preserve">                                                     МБОУ СОШ № 1 </w:t>
      </w:r>
      <w:proofErr w:type="spellStart"/>
      <w:r>
        <w:rPr>
          <w:rFonts w:ascii="Arial" w:hAnsi="Arial" w:cs="Arial"/>
          <w:color w:val="010101"/>
          <w:sz w:val="28"/>
          <w:szCs w:val="28"/>
        </w:rPr>
        <w:t>г.Зубцова</w:t>
      </w:r>
      <w:proofErr w:type="spellEnd"/>
      <w:r>
        <w:rPr>
          <w:rFonts w:ascii="Arial" w:hAnsi="Arial" w:cs="Arial"/>
          <w:color w:val="010101"/>
          <w:sz w:val="28"/>
          <w:szCs w:val="28"/>
        </w:rPr>
        <w:t xml:space="preserve"> Лысак Н. В. 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4B4255" w:rsidRDefault="004B4255" w:rsidP="004B4255">
      <w:pPr>
        <w:pStyle w:val="a3"/>
        <w:spacing w:before="0" w:beforeAutospacing="0" w:after="240" w:afterAutospacing="0"/>
        <w:jc w:val="center"/>
      </w:pPr>
      <w:r>
        <w:t>2022 год</w:t>
      </w:r>
    </w:p>
    <w:p w:rsidR="004B4255" w:rsidRPr="008F6D73" w:rsidRDefault="004B4255" w:rsidP="004B4255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10101"/>
        </w:rPr>
      </w:pPr>
    </w:p>
    <w:p w:rsidR="004B4255" w:rsidRDefault="009E489C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                                                                     </w:t>
      </w:r>
      <w:bookmarkStart w:id="0" w:name="_GoBack"/>
      <w:bookmarkEnd w:id="0"/>
      <w:r w:rsidR="004B4255">
        <w:rPr>
          <w:rFonts w:ascii="Segoe UI" w:hAnsi="Segoe UI" w:cs="Segoe UI"/>
          <w:color w:val="010101"/>
        </w:rPr>
        <w:t>Чтение должно стать для ребенка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                                                                     очень тонким инструментом овладения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                                                                     знаниями и вместе с тем источником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                                                                    богатой духовной жизни.</w:t>
      </w:r>
    </w:p>
    <w:p w:rsidR="004B4255" w:rsidRDefault="004B4255" w:rsidP="004B4255">
      <w:pPr>
        <w:pStyle w:val="c8"/>
        <w:shd w:val="clear" w:color="auto" w:fill="FFFFFF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                                                                                                  В. А. Сухомлинский </w:t>
      </w:r>
    </w:p>
    <w:p w:rsidR="004B4255" w:rsidRPr="00565376" w:rsidRDefault="004B4255" w:rsidP="004B4255">
      <w:pPr>
        <w:pStyle w:val="a3"/>
        <w:spacing w:after="240"/>
        <w:rPr>
          <w:color w:val="000000"/>
          <w:sz w:val="28"/>
          <w:szCs w:val="28"/>
        </w:rPr>
      </w:pPr>
      <w:r w:rsidRPr="00565376">
        <w:rPr>
          <w:color w:val="000000"/>
          <w:sz w:val="28"/>
          <w:szCs w:val="28"/>
        </w:rPr>
        <w:t xml:space="preserve">Происходящий сегодня процесс модернизации российского образования, изменение его целевой ориентации от социализации личности к формированию человека, являющегося носителем культуры своего времени и народа, привело к тому, что для его результата стала применяться такая категория, как образованность. Если раньше на выходе ученик должен был обладать определённым набором знаний, умений и навыков, то сегодня предлагается новая категория измерения результатов обучения </w:t>
      </w:r>
      <w:proofErr w:type="gramStart"/>
      <w:r w:rsidRPr="00565376">
        <w:rPr>
          <w:color w:val="000000"/>
          <w:sz w:val="28"/>
          <w:szCs w:val="28"/>
        </w:rPr>
        <w:t>-  компетенция</w:t>
      </w:r>
      <w:proofErr w:type="gramEnd"/>
      <w:r w:rsidRPr="00565376">
        <w:rPr>
          <w:color w:val="000000"/>
          <w:sz w:val="28"/>
          <w:szCs w:val="28"/>
        </w:rPr>
        <w:t>.</w:t>
      </w:r>
    </w:p>
    <w:p w:rsidR="004B4255" w:rsidRPr="00565376" w:rsidRDefault="004B4255" w:rsidP="004B4255">
      <w:pPr>
        <w:pStyle w:val="a3"/>
        <w:spacing w:after="240"/>
        <w:rPr>
          <w:color w:val="000000"/>
          <w:sz w:val="28"/>
          <w:szCs w:val="28"/>
        </w:rPr>
      </w:pPr>
      <w:r w:rsidRPr="00565376">
        <w:rPr>
          <w:color w:val="000000"/>
          <w:sz w:val="28"/>
          <w:szCs w:val="28"/>
        </w:rPr>
        <w:t xml:space="preserve">Читательская компетенция это совокупность знаний, умений и </w:t>
      </w:r>
      <w:proofErr w:type="gramStart"/>
      <w:r w:rsidRPr="00565376">
        <w:rPr>
          <w:color w:val="000000"/>
          <w:sz w:val="28"/>
          <w:szCs w:val="28"/>
        </w:rPr>
        <w:t>навыков ,</w:t>
      </w:r>
      <w:proofErr w:type="gramEnd"/>
      <w:r w:rsidRPr="00565376">
        <w:rPr>
          <w:color w:val="000000"/>
          <w:sz w:val="28"/>
          <w:szCs w:val="28"/>
        </w:rPr>
        <w:t xml:space="preserve"> позволяющих человеку отбирать, понимать, организовывать информацию, представленную в знаково-буквенной форме, и успешно её использовать в личных и общественных целях. Так определяют читательскую компетентность новые Федеральные государственные образовательные стандарты второго поколения (ФГОС).</w:t>
      </w:r>
    </w:p>
    <w:p w:rsidR="004B4255" w:rsidRPr="00565376" w:rsidRDefault="004B4255" w:rsidP="004B4255">
      <w:pPr>
        <w:pStyle w:val="a3"/>
        <w:spacing w:after="240"/>
        <w:rPr>
          <w:color w:val="000000"/>
          <w:sz w:val="28"/>
          <w:szCs w:val="28"/>
        </w:rPr>
      </w:pPr>
      <w:r w:rsidRPr="00565376">
        <w:rPr>
          <w:color w:val="000000"/>
          <w:sz w:val="28"/>
          <w:szCs w:val="28"/>
        </w:rPr>
        <w:t xml:space="preserve">Современное качество образования по литературному чтению в начальной школе </w:t>
      </w:r>
      <w:proofErr w:type="gramStart"/>
      <w:r w:rsidRPr="00565376">
        <w:rPr>
          <w:color w:val="000000"/>
          <w:sz w:val="28"/>
          <w:szCs w:val="28"/>
        </w:rPr>
        <w:t>определяется  уровнем</w:t>
      </w:r>
      <w:proofErr w:type="gramEnd"/>
      <w:r w:rsidRPr="00565376">
        <w:rPr>
          <w:color w:val="000000"/>
          <w:sz w:val="28"/>
          <w:szCs w:val="28"/>
        </w:rPr>
        <w:t xml:space="preserve">  овладения учащимися ключевыми компетентностями – способностями к самостоятельной деятельности в учебном процессе, в использовании приобретенных в школе знаний и умений в практической деятельности  и повседневной жизни для:</w:t>
      </w:r>
    </w:p>
    <w:p w:rsidR="004B4255" w:rsidRPr="00565376" w:rsidRDefault="004B4255" w:rsidP="004B4255">
      <w:pPr>
        <w:pStyle w:val="a3"/>
        <w:spacing w:after="240"/>
        <w:rPr>
          <w:color w:val="000000"/>
          <w:sz w:val="28"/>
          <w:szCs w:val="28"/>
        </w:rPr>
      </w:pPr>
      <w:r w:rsidRPr="00565376">
        <w:rPr>
          <w:color w:val="000000"/>
          <w:sz w:val="28"/>
          <w:szCs w:val="28"/>
        </w:rPr>
        <w:t>     .     самостоятельного чтения книг;</w:t>
      </w:r>
    </w:p>
    <w:p w:rsidR="004B4255" w:rsidRPr="00565376" w:rsidRDefault="004B4255" w:rsidP="004B4255">
      <w:pPr>
        <w:pStyle w:val="a3"/>
        <w:numPr>
          <w:ilvl w:val="0"/>
          <w:numId w:val="1"/>
        </w:numPr>
        <w:spacing w:before="0" w:after="240"/>
        <w:rPr>
          <w:color w:val="000000"/>
          <w:sz w:val="28"/>
          <w:szCs w:val="28"/>
        </w:rPr>
      </w:pPr>
      <w:r w:rsidRPr="00565376">
        <w:rPr>
          <w:color w:val="000000"/>
          <w:sz w:val="28"/>
          <w:szCs w:val="28"/>
        </w:rPr>
        <w:t>высказывания оценочных суждений о прочитанном произведении;</w:t>
      </w:r>
    </w:p>
    <w:p w:rsidR="004B4255" w:rsidRPr="00565376" w:rsidRDefault="004B4255" w:rsidP="004B4255">
      <w:pPr>
        <w:pStyle w:val="a3"/>
        <w:numPr>
          <w:ilvl w:val="0"/>
          <w:numId w:val="1"/>
        </w:numPr>
        <w:spacing w:before="0" w:after="240"/>
        <w:rPr>
          <w:color w:val="000000"/>
          <w:sz w:val="28"/>
          <w:szCs w:val="28"/>
        </w:rPr>
      </w:pPr>
      <w:r w:rsidRPr="00565376">
        <w:rPr>
          <w:color w:val="000000"/>
          <w:sz w:val="28"/>
          <w:szCs w:val="28"/>
        </w:rPr>
        <w:t>самостоятельного выбора и определения содержания книги по ее элементам;</w:t>
      </w:r>
    </w:p>
    <w:p w:rsidR="004B4255" w:rsidRDefault="004B4255" w:rsidP="004B4255">
      <w:pPr>
        <w:pStyle w:val="a3"/>
        <w:numPr>
          <w:ilvl w:val="0"/>
          <w:numId w:val="1"/>
        </w:numPr>
        <w:spacing w:before="0" w:after="240"/>
        <w:rPr>
          <w:color w:val="000000"/>
          <w:sz w:val="28"/>
          <w:szCs w:val="28"/>
        </w:rPr>
      </w:pPr>
      <w:r w:rsidRPr="00565376">
        <w:rPr>
          <w:color w:val="000000"/>
          <w:sz w:val="28"/>
          <w:szCs w:val="28"/>
        </w:rPr>
        <w:t>работы с разными источниками информации (словарями, справочниками, в том числе и на электронных носителях).</w:t>
      </w:r>
    </w:p>
    <w:p w:rsidR="004B4255" w:rsidRPr="00565376" w:rsidRDefault="004B4255" w:rsidP="004B4255">
      <w:pPr>
        <w:pStyle w:val="a3"/>
        <w:spacing w:before="0" w:after="240"/>
        <w:rPr>
          <w:color w:val="000000"/>
          <w:sz w:val="28"/>
          <w:szCs w:val="28"/>
        </w:rPr>
      </w:pPr>
      <w:r w:rsidRPr="00BA4614">
        <w:rPr>
          <w:color w:val="000000"/>
          <w:sz w:val="28"/>
          <w:szCs w:val="28"/>
        </w:rPr>
        <w:t xml:space="preserve">В период всеобщего перехода к информационному обществу интенсивность и качество чтения детей снижается. Становится все очевиднее замещающее влияние на чтение таких средств коммуникации, как телевидение, Интернет, аудио и видеопродукция. Диссонанс детско-юношеского чтения и возрастающей роли читательской деятельности в модернизирующемся </w:t>
      </w:r>
      <w:r w:rsidRPr="00BA4614">
        <w:rPr>
          <w:color w:val="000000"/>
          <w:sz w:val="28"/>
          <w:szCs w:val="28"/>
        </w:rPr>
        <w:lastRenderedPageBreak/>
        <w:t>российском обществе может привести к снижению информационной, общекультурной компетентности подрастающего поколения.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Дети перестали читать, а значит, страдают и грамотность, и интеллект, и эмоциональное и нравственное воспитание, и многие составляющие гармоничного развития </w:t>
      </w:r>
      <w:r>
        <w:rPr>
          <w:rFonts w:ascii="Segoe UI" w:hAnsi="Segoe UI" w:cs="Segoe UI"/>
          <w:i/>
          <w:iCs/>
          <w:color w:val="010101"/>
        </w:rPr>
        <w:t>личности </w:t>
      </w:r>
      <w:r>
        <w:rPr>
          <w:rFonts w:ascii="Segoe UI" w:hAnsi="Segoe UI" w:cs="Segoe UI"/>
          <w:color w:val="010101"/>
        </w:rPr>
        <w:t>ребенка.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Личность ребенка – весьма лабильная структура, легко деформирующаяся под влиянием внешних воздействий и вследствие этого развивающаяся по определенному заданному алгоритму. В данном случае рассматривается литературное воспитание, образование и развитие, как один из внешних факторов, в той или иной степени влияющих на особенности личностных компонентов ребенка, а как следствие и на личность в целом, на возможности и специфику ее дальнейшего гармоничного и планомерного развития и совершенствования. Литература, в качестве источника знаний и нравственно-эстетических норм, в качестве транслятора культуры и традиций общества; во все времена считалась одним из базовых компонентов в воспитании и формировании полноценной личности. Осознанное чтение в младшем школьном возрасте является следствием привитой ранее литературной культуры, но в большинстве случаев процесс чтения у ребенка нужно постоянно поддерживать извне.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Отсутствие интереса к чтению зачастую является главной проблемой подрастающего поколения, проблемой, которую ребенку не решить в одиночку. Тем более важно сделать чтение неотъемлемым и основополагающим условием всестороннего развития личности ребенка на начальном этапе его жизненного пути.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Научные основы методики чтения Формирование навыков беглого, осознанного, выразительного чтения как основа формирования читательской компетентности младших школьников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Интересную методику выработки беглого чтения разработал В. И. Зайцев. Он считал, что совершенствование техники чтения – одна </w:t>
      </w:r>
      <w:proofErr w:type="gramStart"/>
      <w:r>
        <w:rPr>
          <w:rFonts w:ascii="Segoe UI" w:hAnsi="Segoe UI" w:cs="Segoe UI"/>
          <w:color w:val="010101"/>
        </w:rPr>
        <w:t>из  главных</w:t>
      </w:r>
      <w:proofErr w:type="gramEnd"/>
      <w:r>
        <w:rPr>
          <w:rFonts w:ascii="Segoe UI" w:hAnsi="Segoe UI" w:cs="Segoe UI"/>
          <w:color w:val="010101"/>
        </w:rPr>
        <w:t xml:space="preserve"> задач обучения младших школьников. От постановки обучения детей чтению во многом зависит формирование личности ученика, становление его отношения к чтению, школе, учителю, товарищам, коллективу класса, к самому себе. </w:t>
      </w:r>
    </w:p>
    <w:p w:rsidR="004B4255" w:rsidRDefault="004B4255" w:rsidP="004B4255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Жизнь показывает, что если ученик научился читать в период обучения грамотности, то он в коллективе класса занимает заметное место, верит в свои силы, и, наоборот, если ребенок не овладел чтением, он чувствует какую-то ущербность, теряет веру в свои силы, в способность успешно учиться и в коллективе класса находится в тени. Морально он будет переживать свой недостаток не сможет реализовать в школе свои способности, то положительное, что в нем заложено.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 По мнению психологов – на успешность влияет более 200 факторов, но все их учесть невозможно, отобрали более 40 факторов, сильно влияющих на </w:t>
      </w:r>
      <w:r>
        <w:rPr>
          <w:rFonts w:ascii="Segoe UI" w:hAnsi="Segoe UI" w:cs="Segoe UI"/>
          <w:color w:val="010101"/>
        </w:rPr>
        <w:lastRenderedPageBreak/>
        <w:t>успеваемость – после тестирования и анкетирования учащихся, оказалось, что существует фактор №1 – скорость чтения.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Скорость чтения является самым важным фактором из числа влияющих на успеваемость. Здесь речь идет не о скорочтении, потому что скорочтение – это чтение со скоростью более 300слов в минуту. Такое чтение возможно только про себя.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Речь идет об оптимальном чтении, т.е. о чтении в темпе разговорной речи. Темп от 120 до 150 слов в минуту. Именно в этом темпе достигается лучшее понимание текста учениками. Если скорость будет повышена до 180 и более слов понимание текста при этом ухудшается. При скорочтении до 120 слов в минуту, понимание текста тоже ухудшается (для понимания надо прочитать 2, а то и 3 раза).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Как добиться скорости чтения, осознанности и выразительности чтения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Система тренировочных упражнений по формированию навыка чтения целыми словами.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Для решения этой задачи я вела работу по следующим направлениям: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Отработка навыка чтения целыми словами; сведя к минимуму ошибок при чтении; осознанность чтения; выразительность чтения.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 Была разработана система тренировочных упражнений, которые проводились как обязательный этап каждого урока чтения, занимающий 10 минут урока и включающий </w:t>
      </w:r>
      <w:proofErr w:type="gramStart"/>
      <w:r>
        <w:rPr>
          <w:rFonts w:ascii="Segoe UI" w:hAnsi="Segoe UI" w:cs="Segoe UI"/>
          <w:color w:val="010101"/>
        </w:rPr>
        <w:t>в  себя</w:t>
      </w:r>
      <w:proofErr w:type="gramEnd"/>
      <w:r>
        <w:rPr>
          <w:rFonts w:ascii="Segoe UI" w:hAnsi="Segoe UI" w:cs="Segoe UI"/>
          <w:color w:val="010101"/>
        </w:rPr>
        <w:t xml:space="preserve"> последовательно выполняемые упражнения. Последовательное выполнение упражнений обеспечивает высокий уровень участия и работоспособности детей.</w:t>
      </w:r>
    </w:p>
    <w:p w:rsidR="004B4255" w:rsidRPr="006E7206" w:rsidRDefault="004B4255" w:rsidP="004B4255">
      <w:pPr>
        <w:pStyle w:val="a3"/>
        <w:spacing w:before="0" w:beforeAutospacing="0" w:after="240" w:afterAutospacing="0"/>
        <w:rPr>
          <w:rStyle w:val="a5"/>
        </w:rPr>
      </w:pPr>
      <w:r>
        <w:rPr>
          <w:rFonts w:ascii="Segoe UI" w:hAnsi="Segoe UI" w:cs="Segoe UI"/>
          <w:color w:val="010101"/>
        </w:rPr>
        <w:t xml:space="preserve"> </w:t>
      </w:r>
      <w:r w:rsidRPr="006E7206">
        <w:rPr>
          <w:rStyle w:val="a5"/>
        </w:rPr>
        <w:t>Работа над формированием навыка чтения целыми словами.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1.     Дыхательная гимнастика и подготовка голоса.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rFonts w:ascii="Segoe UI" w:hAnsi="Segoe UI" w:cs="Segoe UI"/>
          <w:color w:val="010101"/>
        </w:rPr>
        <w:t> Формировать навык владения дыханием и голосом я предлагаю с помощью следующих упражнений.</w:t>
      </w:r>
      <w:r w:rsidRPr="00697A6D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В книге М.Р. Львова «Школа творческого мышления» в памятке </w:t>
      </w:r>
      <w:proofErr w:type="gramStart"/>
      <w:r>
        <w:rPr>
          <w:sz w:val="27"/>
          <w:szCs w:val="27"/>
        </w:rPr>
        <w:t>« Что</w:t>
      </w:r>
      <w:proofErr w:type="gramEnd"/>
      <w:r>
        <w:rPr>
          <w:sz w:val="27"/>
          <w:szCs w:val="27"/>
        </w:rPr>
        <w:t xml:space="preserve"> нужно уметь, чтобы говорить или читать правильно» на первое место ставятся «умение ровно и глубоко дышать – владеть своим дыханием» и «умение говорить звонко, громко, но без крика».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Формировать навык владения дыханием и голосом я предлагаю с помощью следующих упражнений.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Задуйте свечу.</w:t>
      </w:r>
      <w:r>
        <w:rPr>
          <w:sz w:val="27"/>
          <w:szCs w:val="27"/>
        </w:rPr>
        <w:t xml:space="preserve"> Сделайте глубокий вдох и разом выдохните весь воздух. Задуйте одну большую свечу. А теперь представьте, что на руке стоят три свечки. Сделайте глубокий вдох и выдохните тремя порциями, задувая каждую свечку. Представьте, что перед вами именинный пирог. На нем много маленьких свечек. </w:t>
      </w:r>
      <w:r>
        <w:rPr>
          <w:sz w:val="27"/>
          <w:szCs w:val="27"/>
        </w:rPr>
        <w:lastRenderedPageBreak/>
        <w:t>Сделайте глубокий вдох и постарайтесь задуть как можно больше маленьких свечек, сделав максимальное количество коротких выдохов.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Обрызгайте белье водой </w:t>
      </w:r>
      <w:proofErr w:type="gramStart"/>
      <w:r>
        <w:rPr>
          <w:sz w:val="27"/>
          <w:szCs w:val="27"/>
        </w:rPr>
        <w:t>( в</w:t>
      </w:r>
      <w:proofErr w:type="gramEnd"/>
      <w:r>
        <w:rPr>
          <w:sz w:val="27"/>
          <w:szCs w:val="27"/>
        </w:rPr>
        <w:t xml:space="preserve"> один прием, три, пять).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Глубокий вдох и имитация разбрызгивания воды на белье.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В цветочном магазине.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Представьте, что вы пришли в магазин цветов и почувствовали восхитительный аромат цветущих растений. Сделайте шумный вдох носом и выдох (2 – 3 раза).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Выдох со счетом.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Сделайте, глубокий вдох на выдохе громко считайте до тех пор, пока не кончится воздух.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Использование скороговорки (хором):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Как на горке на пригорке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Стоят 33 Егорки (глубокий вдох)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Раз Егорка, два Егорка…</w:t>
      </w:r>
      <w:proofErr w:type="gramStart"/>
      <w:r>
        <w:rPr>
          <w:sz w:val="27"/>
          <w:szCs w:val="27"/>
        </w:rPr>
        <w:t>…( до</w:t>
      </w:r>
      <w:proofErr w:type="gramEnd"/>
      <w:r>
        <w:rPr>
          <w:sz w:val="27"/>
          <w:szCs w:val="27"/>
        </w:rPr>
        <w:t xml:space="preserve"> полного выдоха).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Необходимо отметить, сто уже через несколько занятий воздуха хватает на большее количество Егорок.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 xml:space="preserve">Для разогрева голосовых связок предлагают так называемые распевные упражнения </w:t>
      </w:r>
      <w:proofErr w:type="gramStart"/>
      <w:r>
        <w:rPr>
          <w:sz w:val="27"/>
          <w:szCs w:val="27"/>
        </w:rPr>
        <w:t>( в</w:t>
      </w:r>
      <w:proofErr w:type="gramEnd"/>
      <w:r>
        <w:rPr>
          <w:sz w:val="27"/>
          <w:szCs w:val="27"/>
        </w:rPr>
        <w:t xml:space="preserve"> 3 четверти на уроках изучения особенностей построения русских народных сказок заменяли эти упражнения русской народной хоровой песней, например: « Во поле береза стояла»).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Медвежата.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Представьте, что вы маленькие медвежата и просите у мамы – медведицы кушать. Слова нужно произносить протяжно, басом, четко произнося звук м.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Мам, меду б нам,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proofErr w:type="gramStart"/>
      <w:r>
        <w:rPr>
          <w:sz w:val="27"/>
          <w:szCs w:val="27"/>
        </w:rPr>
        <w:t>Мам ,</w:t>
      </w:r>
      <w:proofErr w:type="gramEnd"/>
      <w:r>
        <w:rPr>
          <w:sz w:val="27"/>
          <w:szCs w:val="27"/>
        </w:rPr>
        <w:t xml:space="preserve"> молока б нам.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В лифте.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Представьте, что мы едем в лифте и объявляем этажи. Чем выше этаж, тем голос выше, и наоборот. Едем сначала с первого на девятый, а потом вниз.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b/>
          <w:bCs/>
          <w:sz w:val="27"/>
          <w:szCs w:val="27"/>
        </w:rPr>
        <w:t>Ручка в зубах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lastRenderedPageBreak/>
        <w:t>Напиши в воздухе молча своё имя. Произнесите своё имя, зажав ручку зубами и губами.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Я предлагаю также упражнения для снятия напряжения голосовых связок, которые можно использовать на уроке после длительного чтения больших текстов. Это не только снимает усталость, но и организует ребят на дальнейшую работу.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Если голос устал.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Шумный выдох.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Внутренний зевок.</w:t>
      </w:r>
    </w:p>
    <w:p w:rsidR="004B4255" w:rsidRDefault="004B4255" w:rsidP="004B4255">
      <w:pPr>
        <w:pStyle w:val="a3"/>
        <w:spacing w:before="0" w:beforeAutospacing="0" w:after="0" w:afterAutospacing="0" w:line="210" w:lineRule="atLeast"/>
      </w:pPr>
    </w:p>
    <w:p w:rsidR="004B4255" w:rsidRDefault="004B4255" w:rsidP="004B4255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Велика (изобрази, что ты проглотил семь домов, слонов и пр.).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2.     Чтение блоков.</w:t>
      </w:r>
    </w:p>
    <w:p w:rsidR="004B4255" w:rsidRDefault="004B4255" w:rsidP="004B4255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Данный этап направлен главным образом на системные тренировки речевого аппарата ребенка, на раннее выявление дефектов речи, а также на отработку навыка чтения целыми словами.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3.     Отработка дикции.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Умение отчетливо выговаривать звуки и их сочетания достигается в процессе работы над скороговорками.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4.     Интонационная разминка.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Нередко, требуя от ребят выразительного чтения, учитель не называет, какие конкретно критериями определяется это понятие. Несомненно, что понятие «выразительное чтение» - многогранно, и способность читать выразительно во многом зависит от жизненного опыта детей, сформированности эмоционального воспитания, глубины чувств.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5.     Развитие оперативной памяти.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Установлено, что развитие техники чтения часто тормозится из-за слабо развитой оперативной памяти. Работа над её развитием ведется с помощью зрительных диктантов.</w:t>
      </w:r>
    </w:p>
    <w:p w:rsidR="004B4255" w:rsidRPr="00F956DD" w:rsidRDefault="004B4255" w:rsidP="004B4255">
      <w:pPr>
        <w:pStyle w:val="a3"/>
        <w:spacing w:before="0" w:beforeAutospacing="0" w:after="240" w:afterAutospacing="0"/>
        <w:rPr>
          <w:rStyle w:val="a5"/>
          <w:rFonts w:ascii="Segoe UI" w:hAnsi="Segoe UI" w:cs="Segoe UI"/>
          <w:b w:val="0"/>
          <w:bCs w:val="0"/>
          <w:color w:val="010101"/>
        </w:rPr>
      </w:pPr>
      <w:r>
        <w:rPr>
          <w:rFonts w:ascii="Segoe UI" w:hAnsi="Segoe UI" w:cs="Segoe UI"/>
          <w:color w:val="010101"/>
        </w:rPr>
        <w:t> </w:t>
      </w:r>
      <w:r w:rsidRPr="006E7206">
        <w:rPr>
          <w:rStyle w:val="a5"/>
        </w:rPr>
        <w:t>Выработка беглого чтения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В книге Зайцева Всеволода Николаевича даны рекомендации по выработке беглого чтения, которые могут работать в любых условиях.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1.     Важна не длительность, а частота тренировочных упражнений.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 xml:space="preserve"> Человеческая память устроена таким образом, что запоминается не то, что постоянно перед </w:t>
      </w:r>
      <w:proofErr w:type="gramStart"/>
      <w:r>
        <w:rPr>
          <w:rFonts w:ascii="Segoe UI" w:hAnsi="Segoe UI" w:cs="Segoe UI"/>
          <w:color w:val="010101"/>
        </w:rPr>
        <w:t>глазами,  а</w:t>
      </w:r>
      <w:proofErr w:type="gramEnd"/>
      <w:r>
        <w:rPr>
          <w:rFonts w:ascii="Segoe UI" w:hAnsi="Segoe UI" w:cs="Segoe UI"/>
          <w:color w:val="010101"/>
        </w:rPr>
        <w:t xml:space="preserve"> то, что мелькает: то есть, то нет. Именно это создает раздражение и запоминается. Поэтому, если мы хотим помочь детям освоить какие-то умения и довести их до автоматизма, до уровня навыка, нужно ежедневно, через определенные промежутки времени проводить с нами небольшие по объему упражнения ( по 5 минут небольшими порциями три раза в день, чем по 1-1,5 часа бессмысленной работы отбивающей желание читать).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2.     Жужжащее чтение.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Что же такое жужжащее чтение? Это такое чтение, когда все ученики читают одновременно в слух, вполголоса, каждый со своей скоростью, кто-то быстрее, а кто-то медленнее. Если отводить 5 минут урока, то можно добиться определенных результатов (на уроках чтения).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 3.     </w:t>
      </w:r>
      <w:proofErr w:type="spellStart"/>
      <w:r>
        <w:rPr>
          <w:rFonts w:ascii="Segoe UI" w:hAnsi="Segoe UI" w:cs="Segoe UI"/>
          <w:color w:val="010101"/>
        </w:rPr>
        <w:t>Ежеурочные</w:t>
      </w:r>
      <w:proofErr w:type="spellEnd"/>
      <w:r>
        <w:rPr>
          <w:rFonts w:ascii="Segoe UI" w:hAnsi="Segoe UI" w:cs="Segoe UI"/>
          <w:color w:val="010101"/>
        </w:rPr>
        <w:t xml:space="preserve"> пятиминутки чтения.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На каждом уроке в начале дети открывают, книгу и 5 минут читают в режиме жужжащего чтения. Этот вид работы заимствовали в школах Монгольской Народной Республики.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4.     Чтение пред сном.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 Оно дает хорошие результаты. Дело в том, что последние события дня фиксируется эмоциональной памятью, и те восемь часов, когда человек спит, он находится </w:t>
      </w:r>
      <w:proofErr w:type="gramStart"/>
      <w:r>
        <w:rPr>
          <w:rFonts w:ascii="Segoe UI" w:hAnsi="Segoe UI" w:cs="Segoe UI"/>
          <w:color w:val="010101"/>
        </w:rPr>
        <w:t>под  их</w:t>
      </w:r>
      <w:proofErr w:type="gramEnd"/>
      <w:r>
        <w:rPr>
          <w:rFonts w:ascii="Segoe UI" w:hAnsi="Segoe UI" w:cs="Segoe UI"/>
          <w:color w:val="010101"/>
        </w:rPr>
        <w:t xml:space="preserve"> впечатлением.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5.     Режим щадящего чтения. (если ребенок не любит читать).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Ребёнок прочитывает одну – две строчки и после этого получает кратковременный отдых.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6.     Многократность чтения.</w:t>
      </w:r>
    </w:p>
    <w:p w:rsidR="004B4255" w:rsidRDefault="004B4255" w:rsidP="004B425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rFonts w:ascii="Segoe UI" w:hAnsi="Segoe UI" w:cs="Segoe UI"/>
          <w:color w:val="010101"/>
        </w:rPr>
        <w:t xml:space="preserve"> В течение 1 минуты учащиеся читают текст вполголоса, после чего отмечают до какого слова успели дочитать. Затем следует, повторное чтение этого же отрывка ученик снова отмечает, до какого слова дочитал и сравнивает с первым результатом. Естественно, что второй раз он прочитал на несколько слов больше. Увеличение темпа чтения вызывает положительные эмоции у учеников, им хочется читать ещё раз. Однако более трёх раз не следует читать один и тот же отрывок. </w:t>
      </w:r>
      <w:r>
        <w:rPr>
          <w:color w:val="181818"/>
          <w:sz w:val="27"/>
          <w:szCs w:val="27"/>
        </w:rPr>
        <w:br/>
        <w:t xml:space="preserve">Полезны специальные игры, способствующие развитию памяти, выработке устойчивого внимания. </w:t>
      </w:r>
    </w:p>
    <w:p w:rsidR="004B4255" w:rsidRDefault="004B4255" w:rsidP="004B425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:rsidR="004B4255" w:rsidRDefault="004B4255" w:rsidP="004B425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 w:rsidRPr="006E7206">
        <w:rPr>
          <w:rStyle w:val="a5"/>
        </w:rPr>
        <w:t>Работа над правильностью чтения</w:t>
      </w:r>
      <w:r>
        <w:rPr>
          <w:color w:val="181818"/>
          <w:sz w:val="27"/>
          <w:szCs w:val="27"/>
        </w:rPr>
        <w:t>.</w:t>
      </w:r>
    </w:p>
    <w:p w:rsidR="004B4255" w:rsidRDefault="004B4255" w:rsidP="004B425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B4255" w:rsidRDefault="004B4255" w:rsidP="004B425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Чрезмерное внимание развитию скорости чтения часто провоцирует неправильное чтение. Правильным чтением считается чтение без искажений, замены букв или слогов, пропуска или вставки, без повторов. Чтобы </w:t>
      </w:r>
      <w:r>
        <w:rPr>
          <w:color w:val="181818"/>
          <w:sz w:val="27"/>
          <w:szCs w:val="27"/>
        </w:rPr>
        <w:lastRenderedPageBreak/>
        <w:t xml:space="preserve">формирование правильности чтения было эффективным, учитель должен определить специальный режим чтения: 1) </w:t>
      </w:r>
      <w:proofErr w:type="spellStart"/>
      <w:r>
        <w:rPr>
          <w:color w:val="181818"/>
          <w:sz w:val="27"/>
          <w:szCs w:val="27"/>
        </w:rPr>
        <w:t>каждодневность</w:t>
      </w:r>
      <w:proofErr w:type="spellEnd"/>
      <w:r>
        <w:rPr>
          <w:color w:val="181818"/>
          <w:sz w:val="27"/>
          <w:szCs w:val="27"/>
        </w:rPr>
        <w:t xml:space="preserve"> упражнений (специальные тексты, скороговорки, </w:t>
      </w:r>
      <w:proofErr w:type="spellStart"/>
      <w:r>
        <w:rPr>
          <w:color w:val="181818"/>
          <w:sz w:val="27"/>
          <w:szCs w:val="27"/>
        </w:rPr>
        <w:t>долгоговорки</w:t>
      </w:r>
      <w:proofErr w:type="spellEnd"/>
      <w:r>
        <w:rPr>
          <w:color w:val="181818"/>
          <w:sz w:val="27"/>
          <w:szCs w:val="27"/>
        </w:rPr>
        <w:t xml:space="preserve">, заучивание наизусть стихов и прозы). 2). Предупреждения ошибок чтения; подготовка к чтению, вводная беседа, работа с разрезной азбукой </w:t>
      </w:r>
      <w:proofErr w:type="gramStart"/>
      <w:r>
        <w:rPr>
          <w:color w:val="181818"/>
          <w:sz w:val="27"/>
          <w:szCs w:val="27"/>
        </w:rPr>
        <w:t>( 1</w:t>
      </w:r>
      <w:proofErr w:type="gramEnd"/>
      <w:r>
        <w:rPr>
          <w:color w:val="181818"/>
          <w:sz w:val="27"/>
          <w:szCs w:val="27"/>
        </w:rPr>
        <w:t xml:space="preserve"> класс), разбор трудного слова по составу, хоровое чтение вслух трудных слов (по слогам, частям, целиком).</w:t>
      </w:r>
    </w:p>
    <w:p w:rsidR="004B4255" w:rsidRDefault="004B4255" w:rsidP="004B425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B4255" w:rsidRDefault="004B4255" w:rsidP="004B425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Также на правильность чтения влияет: поза при чтении, нормальное расстояние между глазами и текстом, предварительное чтение </w:t>
      </w:r>
      <w:proofErr w:type="gramStart"/>
      <w:r>
        <w:rPr>
          <w:color w:val="181818"/>
          <w:sz w:val="27"/>
          <w:szCs w:val="27"/>
        </w:rPr>
        <w:t>« про</w:t>
      </w:r>
      <w:proofErr w:type="gramEnd"/>
      <w:r>
        <w:rPr>
          <w:color w:val="181818"/>
          <w:sz w:val="27"/>
          <w:szCs w:val="27"/>
        </w:rPr>
        <w:t xml:space="preserve"> себя», образцовое чтение учителя.</w:t>
      </w:r>
    </w:p>
    <w:p w:rsidR="004B4255" w:rsidRDefault="004B4255" w:rsidP="004B425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B4255" w:rsidRPr="006E7206" w:rsidRDefault="004B4255" w:rsidP="004B4255">
      <w:pPr>
        <w:pStyle w:val="a3"/>
        <w:shd w:val="clear" w:color="auto" w:fill="FFFFFF"/>
        <w:spacing w:before="0" w:beforeAutospacing="0" w:after="0" w:afterAutospacing="0" w:line="210" w:lineRule="atLeast"/>
        <w:rPr>
          <w:rStyle w:val="a5"/>
        </w:rPr>
      </w:pPr>
      <w:r w:rsidRPr="006E7206">
        <w:rPr>
          <w:rStyle w:val="a5"/>
        </w:rPr>
        <w:t>Осознанность чтения.</w:t>
      </w:r>
    </w:p>
    <w:p w:rsidR="004B4255" w:rsidRDefault="004B4255" w:rsidP="004B425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 мнению Назаровой Л. К. осознанность чтения – это умение читателя ясно, глубоко понять содержание текста. Оно складывается из значения отдельных слов, смысла предложений, частей текста.</w:t>
      </w:r>
    </w:p>
    <w:p w:rsidR="004B4255" w:rsidRDefault="004B4255" w:rsidP="004B425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B4255" w:rsidRDefault="004B4255" w:rsidP="004B425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По мнению </w:t>
      </w:r>
      <w:proofErr w:type="spellStart"/>
      <w:r>
        <w:rPr>
          <w:color w:val="181818"/>
          <w:sz w:val="27"/>
          <w:szCs w:val="27"/>
        </w:rPr>
        <w:t>Светловской</w:t>
      </w:r>
      <w:proofErr w:type="spellEnd"/>
      <w:r>
        <w:rPr>
          <w:color w:val="181818"/>
          <w:sz w:val="27"/>
          <w:szCs w:val="27"/>
        </w:rPr>
        <w:t xml:space="preserve"> сознательным чтение бывает только тогда, когда читатель читает и понимает, чего он здесь не понимает.</w:t>
      </w:r>
    </w:p>
    <w:p w:rsidR="004B4255" w:rsidRDefault="004B4255" w:rsidP="004B425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B4255" w:rsidRDefault="004B4255" w:rsidP="004B425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Мы считаем, что показателями чтения и обученности читателя является его способность поставить перед собой три вопроса и ответить на них:</w:t>
      </w:r>
    </w:p>
    <w:p w:rsidR="004B4255" w:rsidRDefault="004B4255" w:rsidP="004B425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B4255" w:rsidRDefault="004B4255" w:rsidP="004B425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Что я чувствую, когда читаю?</w:t>
      </w:r>
    </w:p>
    <w:p w:rsidR="004B4255" w:rsidRDefault="004B4255" w:rsidP="004B425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B4255" w:rsidRDefault="004B4255" w:rsidP="004B425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Почему именно так я чувствую, переживаю?</w:t>
      </w:r>
    </w:p>
    <w:p w:rsidR="004B4255" w:rsidRDefault="004B4255" w:rsidP="004B425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B4255" w:rsidRDefault="004B4255" w:rsidP="004B4255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Что дает мне возможность именно так оценить произведение?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Проверку осознанности чтения обычно провожу в ходе беседы по прочитанному. При этом вопросы должны касаться трёх уровней восприятия: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1 уровень – фактическое содержание.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2 уровень – понимание причинно-следственных связей, мотивации поступков персонажей.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3 уровень – собственная оценка действующих лиц, их поступков.</w:t>
      </w:r>
    </w:p>
    <w:p w:rsidR="004B4255" w:rsidRPr="006E7206" w:rsidRDefault="004B4255" w:rsidP="004B4255">
      <w:pPr>
        <w:pStyle w:val="a3"/>
        <w:spacing w:after="24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  <w:r w:rsidRPr="006E7206">
        <w:rPr>
          <w:rStyle w:val="a4"/>
        </w:rPr>
        <w:t>Выразительност</w:t>
      </w:r>
      <w:r w:rsidRPr="006E7206">
        <w:rPr>
          <w:rFonts w:ascii="Segoe UI" w:hAnsi="Segoe UI" w:cs="Segoe UI"/>
          <w:i/>
          <w:iCs/>
          <w:color w:val="010101"/>
        </w:rPr>
        <w:t>ь</w:t>
      </w:r>
      <w:r w:rsidRPr="006E7206">
        <w:rPr>
          <w:rFonts w:ascii="Segoe UI" w:hAnsi="Segoe UI" w:cs="Segoe UI"/>
          <w:color w:val="010101"/>
        </w:rPr>
        <w:t> </w:t>
      </w:r>
      <w:proofErr w:type="gramStart"/>
      <w:r w:rsidRPr="006E7206">
        <w:rPr>
          <w:rFonts w:ascii="Segoe UI" w:hAnsi="Segoe UI" w:cs="Segoe UI"/>
          <w:color w:val="010101"/>
        </w:rPr>
        <w:t>- это</w:t>
      </w:r>
      <w:proofErr w:type="gramEnd"/>
      <w:r w:rsidRPr="006E7206">
        <w:rPr>
          <w:rFonts w:ascii="Segoe UI" w:hAnsi="Segoe UI" w:cs="Segoe UI"/>
          <w:color w:val="010101"/>
        </w:rPr>
        <w:t xml:space="preserve"> способность средствами устной речи передать слушателям главную мысль произведения и свое собственное отношение к нему.</w:t>
      </w:r>
    </w:p>
    <w:p w:rsidR="004B4255" w:rsidRPr="006E7206" w:rsidRDefault="004B4255" w:rsidP="004B4255">
      <w:pPr>
        <w:pStyle w:val="a3"/>
        <w:spacing w:after="240"/>
        <w:rPr>
          <w:rFonts w:ascii="Segoe UI" w:hAnsi="Segoe UI" w:cs="Segoe UI"/>
          <w:color w:val="010101"/>
        </w:rPr>
      </w:pPr>
      <w:r w:rsidRPr="006E7206">
        <w:rPr>
          <w:rFonts w:ascii="Segoe UI" w:hAnsi="Segoe UI" w:cs="Segoe UI"/>
          <w:color w:val="010101"/>
        </w:rPr>
        <w:t>Все перечисленные качества, взаимосвязаны между собой и взаимообусловлены. Подготовка чтеца должна строиться с учетом одновременной работы над всеми че качествами навыка чтения.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Роль родителей в воспитании любви к чтению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 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        Очень важна помощь родителей при обучении детей. Поэтому, на родительских собраниях стараюсь убедить каждого родителя в том, что чтение, должно войти в ежедневную привычку ребенка, при этом, особенно на первых ступенях грамотного чтения, необходимо создавать ситуацию интереса окружающих, слушающих его чтение. Хорошо, когда родители проявляют живой интерес к содержанию рассказа, отрывка и т.д. очень важно, - призываю я родителей, - быть предельно сдержанным, терпеливым, снисходительным и доброжелательным к ребенку.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Быстрое чтение активизирует, процессы мышления и являются одним из средств совершенствования учебного процесса для самых различных уровней обучения.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          Когда дети стали с интересом читать, появилась беглость и осмысленность чтения, заметно повысилась успеваемость и </w:t>
      </w:r>
      <w:proofErr w:type="gramStart"/>
      <w:r>
        <w:rPr>
          <w:rFonts w:ascii="Segoe UI" w:hAnsi="Segoe UI" w:cs="Segoe UI"/>
          <w:color w:val="010101"/>
        </w:rPr>
        <w:t>по русскому языку</w:t>
      </w:r>
      <w:proofErr w:type="gramEnd"/>
      <w:r>
        <w:rPr>
          <w:rFonts w:ascii="Segoe UI" w:hAnsi="Segoe UI" w:cs="Segoe UI"/>
          <w:color w:val="010101"/>
        </w:rPr>
        <w:t xml:space="preserve"> и по математике.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        В ходе исследования по формированию навыков беглого, осознанного, выразительного чтения подтвердились предположения, что развитие навыков чтения будет эффективным, если подобрать текст и понять прочитанное, т.е. создавать «ситуацию успеха», в системе проводить упражнения на выразительность чтения, начиная с самых простых и постепенно усложнять их.</w:t>
      </w:r>
    </w:p>
    <w:p w:rsidR="004B4255" w:rsidRDefault="004B4255" w:rsidP="004B4255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0B670A" w:rsidRDefault="000B670A"/>
    <w:sectPr w:rsidR="000B6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97677"/>
    <w:multiLevelType w:val="multilevel"/>
    <w:tmpl w:val="0F92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55"/>
    <w:rsid w:val="000B670A"/>
    <w:rsid w:val="004B4255"/>
    <w:rsid w:val="009E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5255"/>
  <w15:chartTrackingRefBased/>
  <w15:docId w15:val="{93C3126F-B318-41AE-AF0C-098F3CDA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4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B4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Book Title"/>
    <w:basedOn w:val="a0"/>
    <w:uiPriority w:val="33"/>
    <w:qFormat/>
    <w:rsid w:val="004B4255"/>
    <w:rPr>
      <w:b/>
      <w:bCs/>
      <w:i/>
      <w:iCs/>
      <w:spacing w:val="5"/>
    </w:rPr>
  </w:style>
  <w:style w:type="character" w:styleId="a5">
    <w:name w:val="Strong"/>
    <w:basedOn w:val="a0"/>
    <w:uiPriority w:val="22"/>
    <w:qFormat/>
    <w:rsid w:val="004B42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2361</Words>
  <Characters>13463</Characters>
  <Application>Microsoft Office Word</Application>
  <DocSecurity>0</DocSecurity>
  <Lines>112</Lines>
  <Paragraphs>31</Paragraphs>
  <ScaleCrop>false</ScaleCrop>
  <Company/>
  <LinksUpToDate>false</LinksUpToDate>
  <CharactersWithSpaces>15793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cp:keywords/>
  <dc:description/>
  <cp:lastModifiedBy>Клиент</cp:lastModifiedBy>
  <cp:revision>2</cp:revision>
  <dcterms:created xsi:type="dcterms:W3CDTF">2022-04-12T19:52:00Z</dcterms:created>
  <dcterms:modified xsi:type="dcterms:W3CDTF">2022-04-12T21:10:00Z</dcterms:modified>
</cp:coreProperties>
</file>