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2D9D" w:rsidRPr="00002127" w:rsidRDefault="00525A4B" w:rsidP="00002127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2127">
        <w:rPr>
          <w:rFonts w:ascii="Times New Roman" w:hAnsi="Times New Roman" w:cs="Times New Roman"/>
          <w:b/>
          <w:sz w:val="28"/>
          <w:szCs w:val="28"/>
        </w:rPr>
        <w:t>Национальный проект «Образование». Что он дает школе.</w:t>
      </w:r>
    </w:p>
    <w:p w:rsidR="00525A4B" w:rsidRPr="00002127" w:rsidRDefault="00525A4B" w:rsidP="003D5788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002127">
        <w:rPr>
          <w:rFonts w:ascii="Times New Roman" w:hAnsi="Times New Roman" w:cs="Times New Roman"/>
          <w:sz w:val="28"/>
          <w:szCs w:val="28"/>
        </w:rPr>
        <w:t>Кандакова</w:t>
      </w:r>
      <w:proofErr w:type="spellEnd"/>
      <w:r w:rsidRPr="00002127">
        <w:rPr>
          <w:rFonts w:ascii="Times New Roman" w:hAnsi="Times New Roman" w:cs="Times New Roman"/>
          <w:sz w:val="28"/>
          <w:szCs w:val="28"/>
        </w:rPr>
        <w:t xml:space="preserve">  Юлия Борисовна, заместитель директора по учебно-воспитательной работе МБОУ СОШ № 1 г. </w:t>
      </w:r>
      <w:proofErr w:type="spellStart"/>
      <w:r w:rsidRPr="00002127">
        <w:rPr>
          <w:rFonts w:ascii="Times New Roman" w:hAnsi="Times New Roman" w:cs="Times New Roman"/>
          <w:sz w:val="28"/>
          <w:szCs w:val="28"/>
        </w:rPr>
        <w:t>Зубцова</w:t>
      </w:r>
      <w:proofErr w:type="spellEnd"/>
    </w:p>
    <w:p w:rsidR="00525A4B" w:rsidRPr="00002127" w:rsidRDefault="00525A4B" w:rsidP="00002127">
      <w:pPr>
        <w:pStyle w:val="a3"/>
        <w:spacing w:before="0" w:beforeAutospacing="0" w:after="300" w:afterAutospacing="0"/>
        <w:rPr>
          <w:sz w:val="28"/>
          <w:szCs w:val="28"/>
        </w:rPr>
      </w:pPr>
      <w:r w:rsidRPr="00002127">
        <w:rPr>
          <w:sz w:val="28"/>
          <w:szCs w:val="28"/>
        </w:rPr>
        <w:t>2019 год стал отправной точкой в реализации одного из самых масштабных национальных проектов нашей страны – «Образование».  Именно он определил новый этап развития системы образования России до 2024 года. </w:t>
      </w:r>
    </w:p>
    <w:p w:rsidR="00525A4B" w:rsidRPr="00525A4B" w:rsidRDefault="00525A4B" w:rsidP="00002127">
      <w:pPr>
        <w:shd w:val="clear" w:color="auto" w:fill="FFFFFF"/>
        <w:spacing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25A4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Цели национального проекта РФ «Образование»:</w:t>
      </w:r>
    </w:p>
    <w:p w:rsidR="00525A4B" w:rsidRPr="00525A4B" w:rsidRDefault="00525A4B" w:rsidP="0000212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5A4B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 глобальной конкурентоспособности российского образования, вхождение РФ в число 10 ведущих стран мира по качеству общего образования.</w:t>
      </w:r>
    </w:p>
    <w:p w:rsidR="00525A4B" w:rsidRPr="00525A4B" w:rsidRDefault="00525A4B" w:rsidP="0000212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5A4B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Воспитание гармонично развитой и социально ответственной личности на основе духовно-нравственных ценностей народов РФ, исторических и национально-культурных традиций.</w:t>
      </w:r>
    </w:p>
    <w:p w:rsidR="00525A4B" w:rsidRPr="00525A4B" w:rsidRDefault="00525A4B" w:rsidP="00002127">
      <w:pPr>
        <w:shd w:val="clear" w:color="auto" w:fill="FFFFFF"/>
        <w:spacing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25A4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 национального проекта РФ «Образование»:</w:t>
      </w:r>
    </w:p>
    <w:p w:rsidR="00525A4B" w:rsidRPr="00525A4B" w:rsidRDefault="00525A4B" w:rsidP="0000212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5A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Внедрение на уровнях основного общего и среднего общего образования новых методов обучения и воспитания, образовательных технологий, обеспечивающих освоение </w:t>
      </w:r>
      <w:proofErr w:type="gramStart"/>
      <w:r w:rsidRPr="00525A4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обучающимися</w:t>
      </w:r>
      <w:proofErr w:type="gramEnd"/>
      <w:r w:rsidRPr="00525A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базовых навыков и умений. Повышение их мотивации к обучению и </w:t>
      </w:r>
      <w:proofErr w:type="spellStart"/>
      <w:r w:rsidRPr="00525A4B">
        <w:rPr>
          <w:rFonts w:ascii="Times New Roman" w:eastAsia="Times New Roman" w:hAnsi="Times New Roman" w:cs="Times New Roman"/>
          <w:sz w:val="28"/>
          <w:szCs w:val="28"/>
          <w:lang w:eastAsia="ru-RU"/>
        </w:rPr>
        <w:t>вовлечённости</w:t>
      </w:r>
      <w:proofErr w:type="spellEnd"/>
      <w:r w:rsidRPr="00525A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 образовательный процесс, а также обновление содержания и совершенствование методов обучения предметной области «Технология».</w:t>
      </w:r>
    </w:p>
    <w:p w:rsidR="00525A4B" w:rsidRPr="00525A4B" w:rsidRDefault="00525A4B" w:rsidP="0000212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5A4B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эффективной системы выявления, поддержки и развития способностей и талантов у детей и молодёжи, основанной на принципах справедливости, всеобщности и направленной на самоопределение и профессиональную ориентацию всех обучающихся.</w:t>
      </w:r>
    </w:p>
    <w:p w:rsidR="00525A4B" w:rsidRPr="00525A4B" w:rsidRDefault="00525A4B" w:rsidP="0000212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5A4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условий для раннего развития детей в возрасте до трёх лет, реализация программы психолого-педагогической, методической и консультативной помощи родителям детей, получающих дошкольное образование в семье.</w:t>
      </w:r>
    </w:p>
    <w:p w:rsidR="00525A4B" w:rsidRPr="00525A4B" w:rsidRDefault="00525A4B" w:rsidP="0000212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5A4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к 2024 году современной и безопасной цифровой образовательной среды, обеспечивающей высокое качество и доступность образования всех видов и уровней.</w:t>
      </w:r>
    </w:p>
    <w:p w:rsidR="00525A4B" w:rsidRPr="00525A4B" w:rsidRDefault="00525A4B" w:rsidP="0000212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5A4B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Внедрение национальной системы профессионального роста педагогических работников, охватывающей не менее 50 процентов учителей общеобразовательных организаций.</w:t>
      </w:r>
    </w:p>
    <w:p w:rsidR="00525A4B" w:rsidRPr="00525A4B" w:rsidRDefault="00525A4B" w:rsidP="0000212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5A4B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Модернизация профессионального образования, в том числе посредством внедрения адаптивных, практико-ориентированных и гибких образовательных программ.</w:t>
      </w:r>
    </w:p>
    <w:p w:rsidR="00525A4B" w:rsidRPr="00525A4B" w:rsidRDefault="00525A4B" w:rsidP="0000212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5A4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Формирование системы непрерывного обновления работающими гражданами своих профессиональных знаний и приобретения ими новых профессиональных навыков, включая овладение компетенциями в области цифровой экономики всеми желающими.</w:t>
      </w:r>
    </w:p>
    <w:p w:rsidR="00525A4B" w:rsidRPr="00525A4B" w:rsidRDefault="00525A4B" w:rsidP="0000212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5A4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условий для развития наставничества, поддержки общественных инициатив и проектов, в том числе в сфере добровольчества (</w:t>
      </w:r>
      <w:proofErr w:type="spellStart"/>
      <w:r w:rsidRPr="00525A4B">
        <w:rPr>
          <w:rFonts w:ascii="Times New Roman" w:eastAsia="Times New Roman" w:hAnsi="Times New Roman" w:cs="Times New Roman"/>
          <w:sz w:val="28"/>
          <w:szCs w:val="28"/>
          <w:lang w:eastAsia="ru-RU"/>
        </w:rPr>
        <w:t>волонтёрства</w:t>
      </w:r>
      <w:proofErr w:type="spellEnd"/>
      <w:r w:rsidRPr="00525A4B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525A4B" w:rsidRPr="00525A4B" w:rsidRDefault="00525A4B" w:rsidP="0000212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5A4B">
        <w:rPr>
          <w:rFonts w:ascii="Times New Roman" w:eastAsia="Times New Roman" w:hAnsi="Times New Roman" w:cs="Times New Roman"/>
          <w:sz w:val="28"/>
          <w:szCs w:val="28"/>
          <w:lang w:eastAsia="ru-RU"/>
        </w:rPr>
        <w:t>Увеличение не менее чем в два раза количества иностранных граждан, обучающихся в образовательных организациях высшего образования и научных организациях. А также реализация комплекса мер по трудоустройству лучших из них в Российской Федерации.</w:t>
      </w:r>
    </w:p>
    <w:p w:rsidR="00525A4B" w:rsidRPr="00525A4B" w:rsidRDefault="00525A4B" w:rsidP="0000212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5A4B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системы профессиональных конкурсов в целях предоставления гражданам возможностей для профессионального и карьерного роста.</w:t>
      </w:r>
    </w:p>
    <w:p w:rsidR="00525A4B" w:rsidRPr="00002127" w:rsidRDefault="00525A4B" w:rsidP="00002127">
      <w:pPr>
        <w:pStyle w:val="a3"/>
        <w:spacing w:before="0" w:beforeAutospacing="0" w:after="300" w:afterAutospacing="0"/>
        <w:ind w:left="360"/>
        <w:rPr>
          <w:sz w:val="28"/>
          <w:szCs w:val="28"/>
        </w:rPr>
      </w:pPr>
      <w:r w:rsidRPr="00002127">
        <w:rPr>
          <w:sz w:val="28"/>
          <w:szCs w:val="28"/>
        </w:rPr>
        <w:t xml:space="preserve">Национальный проект «Образование» включает десять федеральных проектов, к сфере ведения </w:t>
      </w:r>
      <w:proofErr w:type="spellStart"/>
      <w:r w:rsidRPr="00002127">
        <w:rPr>
          <w:sz w:val="28"/>
          <w:szCs w:val="28"/>
        </w:rPr>
        <w:t>Минпросвещения</w:t>
      </w:r>
      <w:proofErr w:type="spellEnd"/>
      <w:r w:rsidRPr="00002127">
        <w:rPr>
          <w:sz w:val="28"/>
          <w:szCs w:val="28"/>
        </w:rPr>
        <w:t xml:space="preserve"> России относятся следующие: «Современная школа», «Успех каждого ребенка», «Поддержка семей, имеющих детей», «Цифровая образовательная среда», «Учитель будущего», «Молодые профессионалы» (развитие среднего профессионального образования), а также «Социальные лифты для каждого».</w:t>
      </w:r>
    </w:p>
    <w:p w:rsidR="00525A4B" w:rsidRPr="00525A4B" w:rsidRDefault="00525A4B" w:rsidP="00002127">
      <w:pPr>
        <w:spacing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212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Федеральный проект «Современная школа»</w:t>
      </w:r>
    </w:p>
    <w:p w:rsidR="00525A4B" w:rsidRPr="00525A4B" w:rsidRDefault="00525A4B" w:rsidP="00002127">
      <w:pPr>
        <w:spacing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5A4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Задача проекта: внедрение в российских школах новых методов обучения и воспитания, современных образовательных технологий, а также обновление содержания и совершенствование методов обучения предмету «Технология».</w:t>
      </w:r>
    </w:p>
    <w:p w:rsidR="00525A4B" w:rsidRPr="00525A4B" w:rsidRDefault="00525A4B" w:rsidP="00002127">
      <w:pPr>
        <w:spacing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212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Федеральный проект «Успех каждого ребенка»</w:t>
      </w:r>
    </w:p>
    <w:p w:rsidR="00525A4B" w:rsidRPr="00525A4B" w:rsidRDefault="00525A4B" w:rsidP="00002127">
      <w:pPr>
        <w:spacing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5A4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Задача проекта: формирование эффективной системы выявления, поддержки и развития способностей и талантов у детей и молодежи, направленной на самоопределение и профессиональную ориентацию всех обучающихся.</w:t>
      </w:r>
    </w:p>
    <w:p w:rsidR="00525A4B" w:rsidRPr="00525A4B" w:rsidRDefault="00525A4B" w:rsidP="00002127">
      <w:pPr>
        <w:spacing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212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Федеральный проект «Поддержка семей, имеющих детей» </w:t>
      </w:r>
    </w:p>
    <w:p w:rsidR="00525A4B" w:rsidRPr="00525A4B" w:rsidRDefault="00525A4B" w:rsidP="00002127">
      <w:pPr>
        <w:spacing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5A4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Задача проекта: создание условий для раннего развития детей в возрасте до трех лет и реализация программ психолого-педагогической, методической и консультативной помощи родителям детей, получающих дошкольное образование в семье. </w:t>
      </w:r>
    </w:p>
    <w:p w:rsidR="00525A4B" w:rsidRPr="00525A4B" w:rsidRDefault="00525A4B" w:rsidP="00002127">
      <w:pPr>
        <w:spacing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212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Федеральный проект «Учитель будущего»</w:t>
      </w:r>
    </w:p>
    <w:p w:rsidR="00525A4B" w:rsidRPr="00525A4B" w:rsidRDefault="00525A4B" w:rsidP="00002127">
      <w:pPr>
        <w:spacing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5A4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Задача проекта: внедрение национальной системы профессионального роста педагогических работников, охватывающей не менее 50% учителей общеобразовательных организаций.</w:t>
      </w:r>
    </w:p>
    <w:p w:rsidR="00525A4B" w:rsidRPr="00525A4B" w:rsidRDefault="00525A4B" w:rsidP="00002127">
      <w:pPr>
        <w:spacing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212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Федеральный проект «Молодые профессионалы» </w:t>
      </w:r>
    </w:p>
    <w:p w:rsidR="00525A4B" w:rsidRPr="00525A4B" w:rsidRDefault="00525A4B" w:rsidP="00002127">
      <w:pPr>
        <w:spacing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5A4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Задача проекта: модернизация профессионального образования, в том числе с помощью внедрения адаптивных, практико-ориентированных и гибких образовательных программ. </w:t>
      </w:r>
    </w:p>
    <w:p w:rsidR="00525A4B" w:rsidRPr="00525A4B" w:rsidRDefault="00525A4B" w:rsidP="00002127">
      <w:pPr>
        <w:spacing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212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Федеральный проект «Цифровая образовательная среда» </w:t>
      </w:r>
    </w:p>
    <w:p w:rsidR="00525A4B" w:rsidRPr="00525A4B" w:rsidRDefault="00525A4B" w:rsidP="00002127">
      <w:pPr>
        <w:spacing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5A4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Задача проекта: создание современной и безопасной цифровой образовательной среды, обеспечивающей высокое качество и доступность образования всех видов и уровней.</w:t>
      </w:r>
    </w:p>
    <w:p w:rsidR="00525A4B" w:rsidRPr="00525A4B" w:rsidRDefault="00525A4B" w:rsidP="00002127">
      <w:pPr>
        <w:spacing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212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Федеральный проект «Социальные лифты для каждого»</w:t>
      </w:r>
    </w:p>
    <w:p w:rsidR="00525A4B" w:rsidRPr="00525A4B" w:rsidRDefault="00525A4B" w:rsidP="00002127">
      <w:pPr>
        <w:spacing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5A4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Задача проекта: формирование системы профессиональных конкурсов, дающей гражданам возможности для профессионального и карьерного роста.</w:t>
      </w:r>
    </w:p>
    <w:p w:rsidR="00A31526" w:rsidRPr="00002127" w:rsidRDefault="00A31526" w:rsidP="00002127">
      <w:pPr>
        <w:pStyle w:val="a3"/>
        <w:spacing w:before="0" w:beforeAutospacing="0" w:after="300" w:afterAutospacing="0"/>
        <w:rPr>
          <w:sz w:val="28"/>
          <w:szCs w:val="28"/>
        </w:rPr>
      </w:pPr>
    </w:p>
    <w:p w:rsidR="00A31526" w:rsidRPr="00002127" w:rsidRDefault="00A31526" w:rsidP="00002127">
      <w:pPr>
        <w:pStyle w:val="a3"/>
        <w:spacing w:before="0" w:beforeAutospacing="0" w:after="300" w:afterAutospacing="0"/>
        <w:rPr>
          <w:sz w:val="28"/>
          <w:szCs w:val="28"/>
        </w:rPr>
      </w:pPr>
    </w:p>
    <w:p w:rsidR="00A31526" w:rsidRPr="00002127" w:rsidRDefault="00A31526" w:rsidP="00002127">
      <w:pPr>
        <w:pStyle w:val="a3"/>
        <w:spacing w:before="0" w:beforeAutospacing="0" w:after="300" w:afterAutospacing="0"/>
        <w:rPr>
          <w:sz w:val="28"/>
          <w:szCs w:val="28"/>
        </w:rPr>
      </w:pPr>
    </w:p>
    <w:p w:rsidR="00A31526" w:rsidRPr="00002127" w:rsidRDefault="00A31526" w:rsidP="00002127">
      <w:pPr>
        <w:pStyle w:val="a3"/>
        <w:spacing w:before="0" w:beforeAutospacing="0" w:after="300" w:afterAutospacing="0"/>
        <w:rPr>
          <w:sz w:val="28"/>
          <w:szCs w:val="28"/>
        </w:rPr>
      </w:pPr>
    </w:p>
    <w:p w:rsidR="00A31526" w:rsidRPr="00002127" w:rsidRDefault="00A31526" w:rsidP="00002127">
      <w:pPr>
        <w:pStyle w:val="a3"/>
        <w:spacing w:before="0" w:beforeAutospacing="0" w:after="300" w:afterAutospacing="0"/>
        <w:rPr>
          <w:sz w:val="28"/>
          <w:szCs w:val="28"/>
        </w:rPr>
      </w:pPr>
    </w:p>
    <w:p w:rsidR="00A31526" w:rsidRDefault="00A31526" w:rsidP="00002127">
      <w:pPr>
        <w:pStyle w:val="a3"/>
        <w:spacing w:before="0" w:beforeAutospacing="0" w:after="300" w:afterAutospacing="0"/>
        <w:rPr>
          <w:sz w:val="28"/>
          <w:szCs w:val="28"/>
        </w:rPr>
      </w:pPr>
    </w:p>
    <w:p w:rsidR="00002127" w:rsidRDefault="00002127" w:rsidP="00002127">
      <w:pPr>
        <w:pStyle w:val="a3"/>
        <w:spacing w:before="0" w:beforeAutospacing="0" w:after="300" w:afterAutospacing="0"/>
        <w:rPr>
          <w:sz w:val="28"/>
          <w:szCs w:val="28"/>
        </w:rPr>
      </w:pPr>
    </w:p>
    <w:p w:rsidR="00002127" w:rsidRDefault="00002127" w:rsidP="00002127">
      <w:pPr>
        <w:pStyle w:val="a3"/>
        <w:spacing w:before="0" w:beforeAutospacing="0" w:after="300" w:afterAutospacing="0"/>
        <w:rPr>
          <w:sz w:val="28"/>
          <w:szCs w:val="28"/>
        </w:rPr>
      </w:pPr>
    </w:p>
    <w:p w:rsidR="00002127" w:rsidRDefault="00002127" w:rsidP="00002127">
      <w:pPr>
        <w:pStyle w:val="a3"/>
        <w:spacing w:before="0" w:beforeAutospacing="0" w:after="300" w:afterAutospacing="0"/>
        <w:rPr>
          <w:sz w:val="28"/>
          <w:szCs w:val="28"/>
        </w:rPr>
      </w:pPr>
    </w:p>
    <w:p w:rsidR="00002127" w:rsidRDefault="00002127" w:rsidP="00002127">
      <w:pPr>
        <w:pStyle w:val="a3"/>
        <w:spacing w:before="0" w:beforeAutospacing="0" w:after="300" w:afterAutospacing="0"/>
        <w:rPr>
          <w:sz w:val="28"/>
          <w:szCs w:val="28"/>
        </w:rPr>
      </w:pPr>
    </w:p>
    <w:p w:rsidR="00002127" w:rsidRDefault="00002127" w:rsidP="00002127">
      <w:pPr>
        <w:pStyle w:val="a3"/>
        <w:spacing w:before="0" w:beforeAutospacing="0" w:after="300" w:afterAutospacing="0"/>
        <w:rPr>
          <w:sz w:val="28"/>
          <w:szCs w:val="28"/>
        </w:rPr>
      </w:pPr>
    </w:p>
    <w:p w:rsidR="00002127" w:rsidRPr="00002127" w:rsidRDefault="00002127" w:rsidP="00002127">
      <w:pPr>
        <w:pStyle w:val="a3"/>
        <w:spacing w:before="0" w:beforeAutospacing="0" w:after="300" w:afterAutospacing="0"/>
        <w:rPr>
          <w:sz w:val="28"/>
          <w:szCs w:val="28"/>
        </w:rPr>
      </w:pPr>
    </w:p>
    <w:p w:rsidR="00525A4B" w:rsidRPr="00002127" w:rsidRDefault="00525A4B" w:rsidP="00002127">
      <w:pPr>
        <w:pStyle w:val="a3"/>
        <w:spacing w:before="0" w:beforeAutospacing="0" w:after="300" w:afterAutospacing="0"/>
        <w:rPr>
          <w:b/>
          <w:sz w:val="28"/>
          <w:szCs w:val="28"/>
          <w:u w:val="single"/>
        </w:rPr>
      </w:pPr>
      <w:r w:rsidRPr="00002127">
        <w:rPr>
          <w:b/>
          <w:sz w:val="28"/>
          <w:szCs w:val="28"/>
          <w:u w:val="single"/>
        </w:rPr>
        <w:lastRenderedPageBreak/>
        <w:t xml:space="preserve">Наша школа участвует в реализации </w:t>
      </w:r>
      <w:r w:rsidR="00662D71" w:rsidRPr="00002127">
        <w:rPr>
          <w:b/>
          <w:sz w:val="28"/>
          <w:szCs w:val="28"/>
          <w:u w:val="single"/>
        </w:rPr>
        <w:t xml:space="preserve">3 </w:t>
      </w:r>
      <w:r w:rsidRPr="00002127">
        <w:rPr>
          <w:b/>
          <w:sz w:val="28"/>
          <w:szCs w:val="28"/>
          <w:u w:val="single"/>
        </w:rPr>
        <w:t xml:space="preserve">федеральных проектов </w:t>
      </w:r>
      <w:r w:rsidR="00662D71" w:rsidRPr="00002127">
        <w:rPr>
          <w:b/>
          <w:sz w:val="28"/>
          <w:szCs w:val="28"/>
          <w:u w:val="single"/>
        </w:rPr>
        <w:t xml:space="preserve">«Современная школа», </w:t>
      </w:r>
      <w:r w:rsidRPr="00002127">
        <w:rPr>
          <w:b/>
          <w:sz w:val="28"/>
          <w:szCs w:val="28"/>
          <w:u w:val="single"/>
        </w:rPr>
        <w:t>«Успех каждого ребенка» и «Цифровая образовательная среда»</w:t>
      </w:r>
    </w:p>
    <w:p w:rsidR="004C1CED" w:rsidRPr="00002127" w:rsidRDefault="00525A4B" w:rsidP="00002127">
      <w:pPr>
        <w:pStyle w:val="a3"/>
        <w:spacing w:before="0" w:beforeAutospacing="0" w:after="300" w:afterAutospacing="0"/>
        <w:rPr>
          <w:sz w:val="28"/>
          <w:szCs w:val="28"/>
        </w:rPr>
      </w:pPr>
      <w:r w:rsidRPr="00002127">
        <w:rPr>
          <w:sz w:val="28"/>
          <w:szCs w:val="28"/>
        </w:rPr>
        <w:t xml:space="preserve">В рамках </w:t>
      </w:r>
      <w:r w:rsidRPr="005810EC">
        <w:rPr>
          <w:b/>
          <w:sz w:val="28"/>
          <w:szCs w:val="28"/>
          <w:u w:val="single"/>
        </w:rPr>
        <w:t>проекта «Успех каждого ребенка»</w:t>
      </w:r>
      <w:r w:rsidR="004C1CED" w:rsidRPr="00002127">
        <w:rPr>
          <w:sz w:val="28"/>
          <w:szCs w:val="28"/>
        </w:rPr>
        <w:t xml:space="preserve">  предусмо</w:t>
      </w:r>
      <w:r w:rsidRPr="00002127">
        <w:rPr>
          <w:sz w:val="28"/>
          <w:szCs w:val="28"/>
        </w:rPr>
        <w:t>тр</w:t>
      </w:r>
      <w:r w:rsidR="004C1CED" w:rsidRPr="00002127">
        <w:rPr>
          <w:sz w:val="28"/>
          <w:szCs w:val="28"/>
        </w:rPr>
        <w:t>ено</w:t>
      </w:r>
      <w:r w:rsidRPr="00002127">
        <w:rPr>
          <w:sz w:val="28"/>
          <w:szCs w:val="28"/>
        </w:rPr>
        <w:t xml:space="preserve"> создание   новых мест в образовательных организациях различных типов для реализации дополнительных общеразвивающих программ всех направленностей</w:t>
      </w:r>
      <w:r w:rsidR="004C1CED" w:rsidRPr="00002127">
        <w:rPr>
          <w:sz w:val="28"/>
          <w:szCs w:val="28"/>
        </w:rPr>
        <w:t xml:space="preserve">. </w:t>
      </w:r>
    </w:p>
    <w:p w:rsidR="00525A4B" w:rsidRPr="00002127" w:rsidRDefault="004C1CED" w:rsidP="00002127">
      <w:pPr>
        <w:pStyle w:val="a3"/>
        <w:spacing w:before="0" w:beforeAutospacing="0" w:after="300" w:afterAutospacing="0"/>
        <w:rPr>
          <w:sz w:val="28"/>
          <w:szCs w:val="28"/>
        </w:rPr>
      </w:pPr>
      <w:r w:rsidRPr="00002127">
        <w:rPr>
          <w:sz w:val="28"/>
          <w:szCs w:val="28"/>
        </w:rPr>
        <w:t>В  нашей школе созданы новые места для реализации общеразвивающих программ дополнительного образования по направлениям:</w:t>
      </w:r>
    </w:p>
    <w:p w:rsidR="004C1CED" w:rsidRPr="00002127" w:rsidRDefault="004C1CED" w:rsidP="00002127">
      <w:pPr>
        <w:pStyle w:val="a3"/>
        <w:numPr>
          <w:ilvl w:val="0"/>
          <w:numId w:val="3"/>
        </w:numPr>
        <w:spacing w:before="0" w:beforeAutospacing="0" w:after="300" w:afterAutospacing="0"/>
        <w:rPr>
          <w:sz w:val="28"/>
          <w:szCs w:val="28"/>
        </w:rPr>
      </w:pPr>
      <w:r w:rsidRPr="00002127">
        <w:rPr>
          <w:sz w:val="28"/>
          <w:szCs w:val="28"/>
        </w:rPr>
        <w:t xml:space="preserve">Физкультурно-спортивное: работают спортивные секции «Баскетбол» (Руководитель Чеканом М.О.), «Шахматы»  (руководитель </w:t>
      </w:r>
      <w:proofErr w:type="spellStart"/>
      <w:r w:rsidRPr="00002127">
        <w:rPr>
          <w:sz w:val="28"/>
          <w:szCs w:val="28"/>
        </w:rPr>
        <w:t>Муханкова</w:t>
      </w:r>
      <w:proofErr w:type="spellEnd"/>
      <w:r w:rsidRPr="00002127">
        <w:rPr>
          <w:sz w:val="28"/>
          <w:szCs w:val="28"/>
        </w:rPr>
        <w:t xml:space="preserve"> И.А.), «Легкая атлетика» (руководитель Серова-</w:t>
      </w:r>
      <w:proofErr w:type="spellStart"/>
      <w:r w:rsidRPr="00002127">
        <w:rPr>
          <w:sz w:val="28"/>
          <w:szCs w:val="28"/>
        </w:rPr>
        <w:t>Греметто</w:t>
      </w:r>
      <w:proofErr w:type="spellEnd"/>
      <w:r w:rsidRPr="00002127">
        <w:rPr>
          <w:sz w:val="28"/>
          <w:szCs w:val="28"/>
        </w:rPr>
        <w:t xml:space="preserve"> И.В.)</w:t>
      </w:r>
    </w:p>
    <w:p w:rsidR="004C1CED" w:rsidRPr="00002127" w:rsidRDefault="004C1CED" w:rsidP="00002127">
      <w:pPr>
        <w:pStyle w:val="a3"/>
        <w:numPr>
          <w:ilvl w:val="0"/>
          <w:numId w:val="3"/>
        </w:numPr>
        <w:spacing w:before="0" w:beforeAutospacing="0" w:after="300" w:afterAutospacing="0"/>
        <w:rPr>
          <w:sz w:val="28"/>
          <w:szCs w:val="28"/>
        </w:rPr>
      </w:pPr>
      <w:r w:rsidRPr="00002127">
        <w:rPr>
          <w:sz w:val="28"/>
          <w:szCs w:val="28"/>
        </w:rPr>
        <w:t xml:space="preserve">Социально-педагогическое: работают кружки «Доблесть» (руководитель Голубева И.А.), «Исток» (руководитель Евстигнеева Т.Ю.), «Краеведение» (руководитель </w:t>
      </w:r>
      <w:proofErr w:type="spellStart"/>
      <w:r w:rsidRPr="00002127">
        <w:rPr>
          <w:sz w:val="28"/>
          <w:szCs w:val="28"/>
        </w:rPr>
        <w:t>Индеева</w:t>
      </w:r>
      <w:proofErr w:type="spellEnd"/>
      <w:r w:rsidRPr="00002127">
        <w:rPr>
          <w:sz w:val="28"/>
          <w:szCs w:val="28"/>
        </w:rPr>
        <w:t xml:space="preserve"> В.И.), «</w:t>
      </w:r>
      <w:proofErr w:type="spellStart"/>
      <w:r w:rsidRPr="00002127">
        <w:rPr>
          <w:sz w:val="28"/>
          <w:szCs w:val="28"/>
        </w:rPr>
        <w:t>Читалочка</w:t>
      </w:r>
      <w:proofErr w:type="spellEnd"/>
      <w:r w:rsidRPr="00002127">
        <w:rPr>
          <w:sz w:val="28"/>
          <w:szCs w:val="28"/>
        </w:rPr>
        <w:t xml:space="preserve">» и «Бережная книга» (руководитель Машкова Н.В.), «Санитарный пост» (руководитель </w:t>
      </w:r>
      <w:proofErr w:type="spellStart"/>
      <w:r w:rsidRPr="00002127">
        <w:rPr>
          <w:sz w:val="28"/>
          <w:szCs w:val="28"/>
        </w:rPr>
        <w:t>Мячикова</w:t>
      </w:r>
      <w:proofErr w:type="spellEnd"/>
      <w:r w:rsidRPr="00002127">
        <w:rPr>
          <w:sz w:val="28"/>
          <w:szCs w:val="28"/>
        </w:rPr>
        <w:t xml:space="preserve"> А.В.), «ЮИДД» (руководитель </w:t>
      </w:r>
      <w:proofErr w:type="spellStart"/>
      <w:r w:rsidRPr="00002127">
        <w:rPr>
          <w:sz w:val="28"/>
          <w:szCs w:val="28"/>
        </w:rPr>
        <w:t>Толстошеева</w:t>
      </w:r>
      <w:proofErr w:type="spellEnd"/>
      <w:r w:rsidRPr="00002127">
        <w:rPr>
          <w:sz w:val="28"/>
          <w:szCs w:val="28"/>
        </w:rPr>
        <w:t xml:space="preserve"> А.В.)</w:t>
      </w:r>
    </w:p>
    <w:p w:rsidR="001862BC" w:rsidRPr="00002127" w:rsidRDefault="004C1CED" w:rsidP="00002127">
      <w:pPr>
        <w:pStyle w:val="a3"/>
        <w:numPr>
          <w:ilvl w:val="0"/>
          <w:numId w:val="3"/>
        </w:numPr>
        <w:spacing w:before="0" w:beforeAutospacing="0" w:after="300" w:afterAutospacing="0"/>
        <w:rPr>
          <w:sz w:val="28"/>
          <w:szCs w:val="28"/>
        </w:rPr>
      </w:pPr>
      <w:proofErr w:type="gramStart"/>
      <w:r w:rsidRPr="00002127">
        <w:rPr>
          <w:sz w:val="28"/>
          <w:szCs w:val="28"/>
        </w:rPr>
        <w:t>Естественно-научное</w:t>
      </w:r>
      <w:proofErr w:type="gramEnd"/>
      <w:r w:rsidRPr="00002127">
        <w:rPr>
          <w:sz w:val="28"/>
          <w:szCs w:val="28"/>
        </w:rPr>
        <w:t xml:space="preserve">: работают кружки «Особо </w:t>
      </w:r>
      <w:proofErr w:type="spellStart"/>
      <w:r w:rsidRPr="00002127">
        <w:rPr>
          <w:sz w:val="28"/>
          <w:szCs w:val="28"/>
        </w:rPr>
        <w:t>озраняемые</w:t>
      </w:r>
      <w:proofErr w:type="spellEnd"/>
      <w:r w:rsidRPr="00002127">
        <w:rPr>
          <w:sz w:val="28"/>
          <w:szCs w:val="28"/>
        </w:rPr>
        <w:t xml:space="preserve"> природные территории России», «</w:t>
      </w:r>
      <w:r w:rsidR="001862BC" w:rsidRPr="00002127">
        <w:rPr>
          <w:sz w:val="28"/>
          <w:szCs w:val="28"/>
        </w:rPr>
        <w:t>Биология клетки</w:t>
      </w:r>
      <w:r w:rsidRPr="00002127">
        <w:rPr>
          <w:sz w:val="28"/>
          <w:szCs w:val="28"/>
        </w:rPr>
        <w:t>»</w:t>
      </w:r>
      <w:r w:rsidR="001862BC" w:rsidRPr="00002127">
        <w:rPr>
          <w:sz w:val="28"/>
          <w:szCs w:val="28"/>
        </w:rPr>
        <w:t xml:space="preserve">, «Зеленая лаборатория», «Живая планета», «Шаг в медицину» (руководитель Воронина Е.Е.), «Цветоводство» (руководитель </w:t>
      </w:r>
      <w:proofErr w:type="spellStart"/>
      <w:r w:rsidR="001862BC" w:rsidRPr="00002127">
        <w:rPr>
          <w:sz w:val="28"/>
          <w:szCs w:val="28"/>
        </w:rPr>
        <w:t>Красова</w:t>
      </w:r>
      <w:proofErr w:type="spellEnd"/>
      <w:r w:rsidR="001862BC" w:rsidRPr="00002127">
        <w:rPr>
          <w:sz w:val="28"/>
          <w:szCs w:val="28"/>
        </w:rPr>
        <w:t xml:space="preserve"> М.А.), «Юный биолог», «Удивительный мир растений» (руководитель </w:t>
      </w:r>
      <w:proofErr w:type="spellStart"/>
      <w:r w:rsidR="001862BC" w:rsidRPr="00002127">
        <w:rPr>
          <w:sz w:val="28"/>
          <w:szCs w:val="28"/>
        </w:rPr>
        <w:t>Коткина</w:t>
      </w:r>
      <w:proofErr w:type="spellEnd"/>
      <w:r w:rsidR="001862BC" w:rsidRPr="00002127">
        <w:rPr>
          <w:sz w:val="28"/>
          <w:szCs w:val="28"/>
        </w:rPr>
        <w:t xml:space="preserve"> Т.Л.)</w:t>
      </w:r>
    </w:p>
    <w:p w:rsidR="00525A4B" w:rsidRPr="00002127" w:rsidRDefault="001862BC" w:rsidP="00002127">
      <w:pPr>
        <w:pStyle w:val="a3"/>
        <w:numPr>
          <w:ilvl w:val="0"/>
          <w:numId w:val="3"/>
        </w:numPr>
        <w:spacing w:before="0" w:beforeAutospacing="0" w:after="300" w:afterAutospacing="0"/>
        <w:rPr>
          <w:sz w:val="28"/>
          <w:szCs w:val="28"/>
        </w:rPr>
      </w:pPr>
      <w:r w:rsidRPr="00002127">
        <w:rPr>
          <w:sz w:val="28"/>
          <w:szCs w:val="28"/>
        </w:rPr>
        <w:t xml:space="preserve">Техническое: работает кружок «3 </w:t>
      </w:r>
      <w:r w:rsidRPr="00002127">
        <w:rPr>
          <w:sz w:val="28"/>
          <w:szCs w:val="28"/>
          <w:lang w:val="en-US"/>
        </w:rPr>
        <w:t>D</w:t>
      </w:r>
      <w:r w:rsidRPr="00002127">
        <w:rPr>
          <w:sz w:val="28"/>
          <w:szCs w:val="28"/>
        </w:rPr>
        <w:t xml:space="preserve"> моделирование» (руководитель Соколова Е.В.)</w:t>
      </w:r>
    </w:p>
    <w:p w:rsidR="001862BC" w:rsidRPr="00002127" w:rsidRDefault="001862BC" w:rsidP="00002127">
      <w:pPr>
        <w:pStyle w:val="a3"/>
        <w:spacing w:before="0" w:beforeAutospacing="0" w:after="300" w:afterAutospacing="0"/>
        <w:rPr>
          <w:sz w:val="28"/>
          <w:szCs w:val="28"/>
        </w:rPr>
      </w:pPr>
      <w:r w:rsidRPr="00002127">
        <w:rPr>
          <w:sz w:val="28"/>
          <w:szCs w:val="28"/>
        </w:rPr>
        <w:t>В рамках реализации этого проекта за счет средст</w:t>
      </w:r>
      <w:r w:rsidR="00A31526" w:rsidRPr="00002127">
        <w:rPr>
          <w:sz w:val="28"/>
          <w:szCs w:val="28"/>
        </w:rPr>
        <w:t>в</w:t>
      </w:r>
      <w:r w:rsidRPr="00002127">
        <w:rPr>
          <w:sz w:val="28"/>
          <w:szCs w:val="28"/>
        </w:rPr>
        <w:t xml:space="preserve"> федерального бюджета обновлена материально-техническая база:</w:t>
      </w:r>
    </w:p>
    <w:p w:rsidR="001862BC" w:rsidRDefault="001862BC" w:rsidP="00002127">
      <w:pPr>
        <w:pStyle w:val="a3"/>
        <w:numPr>
          <w:ilvl w:val="0"/>
          <w:numId w:val="4"/>
        </w:numPr>
        <w:spacing w:before="0" w:beforeAutospacing="0" w:after="300" w:afterAutospacing="0"/>
        <w:rPr>
          <w:sz w:val="28"/>
          <w:szCs w:val="28"/>
        </w:rPr>
      </w:pPr>
      <w:proofErr w:type="gramStart"/>
      <w:r w:rsidRPr="00002127">
        <w:rPr>
          <w:sz w:val="28"/>
          <w:szCs w:val="28"/>
        </w:rPr>
        <w:t>Физкультурно-спортивное оборудование для занятий волейболом (сетка, мячи), для занятий легкой атлетикой (барьеры, маты, мячи для метания, диски для метания, копье, утяжелители для рук и ног, эспандер, рулетки, секундомер), для занятий шахматами (доски шахматные, демонстрационная доска, часы)</w:t>
      </w:r>
      <w:proofErr w:type="gramEnd"/>
    </w:p>
    <w:p w:rsidR="00B32186" w:rsidRPr="00002127" w:rsidRDefault="00B32186" w:rsidP="00B32186">
      <w:pPr>
        <w:pStyle w:val="a3"/>
        <w:spacing w:before="0" w:beforeAutospacing="0" w:after="300" w:afterAutospacing="0"/>
        <w:ind w:left="720"/>
        <w:rPr>
          <w:sz w:val="28"/>
          <w:szCs w:val="28"/>
        </w:rPr>
      </w:pPr>
      <w:r w:rsidRPr="00B32186">
        <w:rPr>
          <w:sz w:val="28"/>
          <w:szCs w:val="28"/>
        </w:rPr>
        <w:lastRenderedPageBreak/>
        <w:drawing>
          <wp:inline distT="0" distB="0" distL="0" distR="0" wp14:anchorId="1C93BBCB" wp14:editId="6A981A22">
            <wp:extent cx="2736056" cy="3648075"/>
            <wp:effectExtent l="0" t="0" r="7620" b="0"/>
            <wp:docPr id="10242" name="Picture 2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42" name="Picture 2"/>
                    <pic:cNvPicPr>
                      <a:picLocks noGrp="1"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7643" cy="36501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  <w:r w:rsidRPr="00B32186">
        <w:rPr>
          <w:rFonts w:asciiTheme="minorHAnsi" w:eastAsiaTheme="minorHAnsi" w:hAnsiTheme="minorHAnsi" w:cstheme="minorBidi"/>
          <w:noProof/>
          <w:sz w:val="22"/>
          <w:szCs w:val="22"/>
        </w:rPr>
        <w:t xml:space="preserve"> </w:t>
      </w:r>
      <w:r w:rsidRPr="00B32186">
        <w:rPr>
          <w:sz w:val="28"/>
          <w:szCs w:val="28"/>
        </w:rPr>
        <w:drawing>
          <wp:inline distT="0" distB="0" distL="0" distR="0" wp14:anchorId="2F159431" wp14:editId="69E2FAE2">
            <wp:extent cx="2295525" cy="3590872"/>
            <wp:effectExtent l="0" t="0" r="0" b="0"/>
            <wp:docPr id="102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6843" cy="35929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</w:p>
    <w:p w:rsidR="001862BC" w:rsidRPr="00002127" w:rsidRDefault="001862BC" w:rsidP="00002127">
      <w:pPr>
        <w:pStyle w:val="a3"/>
        <w:numPr>
          <w:ilvl w:val="0"/>
          <w:numId w:val="4"/>
        </w:numPr>
        <w:spacing w:before="0" w:beforeAutospacing="0" w:after="300" w:afterAutospacing="0"/>
        <w:rPr>
          <w:sz w:val="28"/>
          <w:szCs w:val="28"/>
        </w:rPr>
      </w:pPr>
      <w:r w:rsidRPr="00002127">
        <w:rPr>
          <w:sz w:val="28"/>
          <w:szCs w:val="28"/>
        </w:rPr>
        <w:t>Оборудование для проведения занятий</w:t>
      </w:r>
      <w:r w:rsidR="002C7EC0" w:rsidRPr="00002127">
        <w:rPr>
          <w:sz w:val="28"/>
          <w:szCs w:val="28"/>
        </w:rPr>
        <w:t xml:space="preserve"> по ОБЖ, работы кружков «Санитарный пост» и «ЮИДД»: тренажер  - манекен "Максим", тренажер для эвакуации и оказания первой помощи "Алекс", комплект необходимых сре</w:t>
      </w:r>
      <w:proofErr w:type="gramStart"/>
      <w:r w:rsidR="002C7EC0" w:rsidRPr="00002127">
        <w:rPr>
          <w:sz w:val="28"/>
          <w:szCs w:val="28"/>
        </w:rPr>
        <w:t>дств дл</w:t>
      </w:r>
      <w:proofErr w:type="gramEnd"/>
      <w:r w:rsidR="002C7EC0" w:rsidRPr="00002127">
        <w:rPr>
          <w:sz w:val="28"/>
          <w:szCs w:val="28"/>
        </w:rPr>
        <w:t>я оказания неотложной помощи, имитатор ранений и поражений.</w:t>
      </w:r>
    </w:p>
    <w:p w:rsidR="002C7EC0" w:rsidRDefault="002C7EC0" w:rsidP="00002127">
      <w:pPr>
        <w:pStyle w:val="a3"/>
        <w:numPr>
          <w:ilvl w:val="0"/>
          <w:numId w:val="4"/>
        </w:numPr>
        <w:spacing w:before="0" w:beforeAutospacing="0" w:after="300" w:afterAutospacing="0"/>
        <w:rPr>
          <w:sz w:val="28"/>
          <w:szCs w:val="28"/>
        </w:rPr>
      </w:pPr>
      <w:r w:rsidRPr="00002127">
        <w:rPr>
          <w:sz w:val="28"/>
          <w:szCs w:val="28"/>
        </w:rPr>
        <w:t>Оборудование для работы кружков естественнонаучной направленности: интерактивное пособие "Человек. Строение тела человека", лупа, модель сердца</w:t>
      </w:r>
      <w:r w:rsidR="00111A5D" w:rsidRPr="00002127">
        <w:rPr>
          <w:sz w:val="28"/>
          <w:szCs w:val="28"/>
        </w:rPr>
        <w:t>, цифровой микроскоп, цифровая лаборатория по экологии.</w:t>
      </w:r>
    </w:p>
    <w:p w:rsidR="00B32186" w:rsidRPr="00002127" w:rsidRDefault="00B32186" w:rsidP="00B32186">
      <w:pPr>
        <w:pStyle w:val="a3"/>
        <w:spacing w:before="0" w:beforeAutospacing="0" w:after="300" w:afterAutospacing="0"/>
        <w:ind w:left="360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 wp14:anchorId="3CEDD8A4" wp14:editId="0B9CD8C2">
            <wp:extent cx="4486275" cy="6000452"/>
            <wp:effectExtent l="0" t="0" r="0" b="635"/>
            <wp:docPr id="6" name="Рисунок 6" descr="C:\Users\пк\Downloads\IMG-20210901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пк\Downloads\IMG-20210901-WA0023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7148" cy="6001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7EC0" w:rsidRPr="00002127" w:rsidRDefault="002C7EC0" w:rsidP="00002127">
      <w:pPr>
        <w:pStyle w:val="a3"/>
        <w:numPr>
          <w:ilvl w:val="0"/>
          <w:numId w:val="4"/>
        </w:numPr>
        <w:spacing w:before="0" w:beforeAutospacing="0" w:after="300" w:afterAutospacing="0"/>
        <w:rPr>
          <w:sz w:val="28"/>
          <w:szCs w:val="28"/>
        </w:rPr>
      </w:pPr>
      <w:r w:rsidRPr="00002127">
        <w:rPr>
          <w:sz w:val="28"/>
          <w:szCs w:val="28"/>
        </w:rPr>
        <w:t>Оборудование для работы кружка «ЮИДД»</w:t>
      </w:r>
      <w:r w:rsidR="00DD5E31" w:rsidRPr="00002127">
        <w:rPr>
          <w:sz w:val="28"/>
          <w:szCs w:val="28"/>
        </w:rPr>
        <w:t xml:space="preserve"> и работы по формированию правил безопасного движения</w:t>
      </w:r>
      <w:r w:rsidRPr="00002127">
        <w:rPr>
          <w:sz w:val="28"/>
          <w:szCs w:val="28"/>
        </w:rPr>
        <w:t xml:space="preserve">: подростковый и детский велосипеды, шлемы, комплекты для безопасной езды на велосипедах, обучающие </w:t>
      </w:r>
      <w:r w:rsidR="00DD5E31" w:rsidRPr="00002127">
        <w:rPr>
          <w:sz w:val="28"/>
          <w:szCs w:val="28"/>
        </w:rPr>
        <w:t>игровые комплексы  для пешеходов, информационные стенды, мультимедийная учебно-методическая программа.</w:t>
      </w:r>
    </w:p>
    <w:p w:rsidR="00DD5E31" w:rsidRPr="00002127" w:rsidRDefault="00DD5E31" w:rsidP="00002127">
      <w:pPr>
        <w:pStyle w:val="a3"/>
        <w:numPr>
          <w:ilvl w:val="0"/>
          <w:numId w:val="4"/>
        </w:numPr>
        <w:spacing w:before="0" w:beforeAutospacing="0" w:after="300" w:afterAutospacing="0"/>
        <w:rPr>
          <w:sz w:val="28"/>
          <w:szCs w:val="28"/>
        </w:rPr>
      </w:pPr>
      <w:r w:rsidRPr="00002127">
        <w:rPr>
          <w:sz w:val="28"/>
          <w:szCs w:val="28"/>
        </w:rPr>
        <w:t>Оборудование для работы кружка «Доблесть» и гражданско-правового и патриотического воспитания школьников: учебно-методическая программа, модели винтовок, гранаты.</w:t>
      </w:r>
    </w:p>
    <w:p w:rsidR="00111A5D" w:rsidRPr="00002127" w:rsidRDefault="00111A5D" w:rsidP="00002127">
      <w:pPr>
        <w:pStyle w:val="a3"/>
        <w:numPr>
          <w:ilvl w:val="0"/>
          <w:numId w:val="4"/>
        </w:numPr>
        <w:spacing w:before="0" w:beforeAutospacing="0" w:after="300" w:afterAutospacing="0"/>
        <w:rPr>
          <w:sz w:val="28"/>
          <w:szCs w:val="28"/>
        </w:rPr>
      </w:pPr>
      <w:r w:rsidRPr="00002127">
        <w:rPr>
          <w:sz w:val="28"/>
          <w:szCs w:val="28"/>
        </w:rPr>
        <w:t xml:space="preserve">Оборудование технической направленности: 3 </w:t>
      </w:r>
      <w:r w:rsidRPr="00002127">
        <w:rPr>
          <w:sz w:val="28"/>
          <w:szCs w:val="28"/>
          <w:lang w:val="en-US"/>
        </w:rPr>
        <w:t>D</w:t>
      </w:r>
      <w:r w:rsidRPr="00002127">
        <w:rPr>
          <w:sz w:val="28"/>
          <w:szCs w:val="28"/>
        </w:rPr>
        <w:t xml:space="preserve">-принтер, 3 </w:t>
      </w:r>
      <w:r w:rsidRPr="00002127">
        <w:rPr>
          <w:sz w:val="28"/>
          <w:szCs w:val="28"/>
          <w:lang w:val="en-US"/>
        </w:rPr>
        <w:t>D</w:t>
      </w:r>
      <w:r w:rsidRPr="00002127">
        <w:rPr>
          <w:sz w:val="28"/>
          <w:szCs w:val="28"/>
        </w:rPr>
        <w:t xml:space="preserve">-ручка, набор для изучения микроэлектроники, материалы для 3 </w:t>
      </w:r>
      <w:r w:rsidRPr="00002127">
        <w:rPr>
          <w:sz w:val="28"/>
          <w:szCs w:val="28"/>
          <w:lang w:val="en-US"/>
        </w:rPr>
        <w:t>D</w:t>
      </w:r>
      <w:r w:rsidRPr="00002127">
        <w:rPr>
          <w:sz w:val="28"/>
          <w:szCs w:val="28"/>
        </w:rPr>
        <w:t>-печати.</w:t>
      </w:r>
    </w:p>
    <w:p w:rsidR="00111A5D" w:rsidRDefault="00111A5D" w:rsidP="00002127">
      <w:pPr>
        <w:pStyle w:val="a3"/>
        <w:numPr>
          <w:ilvl w:val="0"/>
          <w:numId w:val="4"/>
        </w:numPr>
        <w:spacing w:before="0" w:beforeAutospacing="0" w:after="300" w:afterAutospacing="0"/>
        <w:rPr>
          <w:sz w:val="28"/>
          <w:szCs w:val="28"/>
        </w:rPr>
      </w:pPr>
      <w:r w:rsidRPr="00002127">
        <w:rPr>
          <w:sz w:val="28"/>
          <w:szCs w:val="28"/>
        </w:rPr>
        <w:lastRenderedPageBreak/>
        <w:t>Все помещения для проведения занятий отремонтированы (сделан косметический ремонт) и оборудованы компьютерной техникой (компьютеры, ноутбуки, принтеры, колонки)</w:t>
      </w:r>
    </w:p>
    <w:p w:rsidR="00B32186" w:rsidRPr="00002127" w:rsidRDefault="00B32186" w:rsidP="00B32186">
      <w:pPr>
        <w:pStyle w:val="a3"/>
        <w:spacing w:before="0" w:beforeAutospacing="0" w:after="300" w:afterAutospacing="0"/>
        <w:ind w:left="360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54BB9A76" wp14:editId="3C217E3A">
            <wp:extent cx="5940425" cy="4455319"/>
            <wp:effectExtent l="0" t="0" r="3175" b="2540"/>
            <wp:docPr id="5" name="Рисунок 5" descr="C:\Users\пк\Downloads\IMG-20211109-WA0002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пк\Downloads\IMG-20211109-WA0002 (1)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2127" w:rsidRPr="00002127" w:rsidRDefault="00002127" w:rsidP="00002127">
      <w:pPr>
        <w:pStyle w:val="a3"/>
        <w:spacing w:before="0" w:beforeAutospacing="0" w:after="300" w:afterAutospacing="0"/>
        <w:ind w:left="720"/>
        <w:rPr>
          <w:sz w:val="28"/>
          <w:szCs w:val="28"/>
        </w:rPr>
      </w:pPr>
      <w:r w:rsidRPr="00002127">
        <w:rPr>
          <w:sz w:val="28"/>
          <w:szCs w:val="28"/>
        </w:rPr>
        <w:t xml:space="preserve">В рамка  проекта «Успех каждого ребенка» школьники приняли участие </w:t>
      </w:r>
      <w:proofErr w:type="gramStart"/>
      <w:r w:rsidRPr="00002127">
        <w:rPr>
          <w:sz w:val="28"/>
          <w:szCs w:val="28"/>
        </w:rPr>
        <w:t>в</w:t>
      </w:r>
      <w:proofErr w:type="gramEnd"/>
      <w:r w:rsidRPr="00002127">
        <w:rPr>
          <w:sz w:val="28"/>
          <w:szCs w:val="28"/>
        </w:rPr>
        <w:t xml:space="preserve"> открытых онлайн-уроках, реализуемых с учетом опыта цикла открытых уроков «</w:t>
      </w:r>
      <w:proofErr w:type="spellStart"/>
      <w:r w:rsidRPr="00002127">
        <w:rPr>
          <w:rStyle w:val="spelle"/>
          <w:sz w:val="28"/>
          <w:szCs w:val="28"/>
        </w:rPr>
        <w:t>Проектория</w:t>
      </w:r>
      <w:proofErr w:type="spellEnd"/>
      <w:r w:rsidRPr="00002127">
        <w:rPr>
          <w:sz w:val="28"/>
          <w:szCs w:val="28"/>
        </w:rPr>
        <w:t>», направленных на раннюю профориентацию.</w:t>
      </w:r>
    </w:p>
    <w:p w:rsidR="00111A5D" w:rsidRPr="00002127" w:rsidRDefault="00CF6CCB" w:rsidP="00002127">
      <w:pPr>
        <w:pStyle w:val="a3"/>
        <w:spacing w:before="0" w:beforeAutospacing="0" w:after="300" w:afterAutospacing="0"/>
        <w:ind w:left="720"/>
        <w:rPr>
          <w:sz w:val="28"/>
          <w:szCs w:val="28"/>
        </w:rPr>
      </w:pPr>
      <w:r w:rsidRPr="00002127">
        <w:rPr>
          <w:sz w:val="28"/>
          <w:szCs w:val="28"/>
        </w:rPr>
        <w:t xml:space="preserve">С ключевыми показателями реализации проекта «Успех каждого ребенка» можно познакомиться по ссылке: </w:t>
      </w:r>
      <w:hyperlink r:id="rId10" w:history="1">
        <w:r w:rsidRPr="00002127">
          <w:rPr>
            <w:rStyle w:val="a5"/>
            <w:color w:val="auto"/>
            <w:sz w:val="28"/>
            <w:szCs w:val="28"/>
          </w:rPr>
          <w:t>https://minobrnauki.gov.ru/files/NP_Obrazovanie.htm</w:t>
        </w:r>
      </w:hyperlink>
      <w:r w:rsidRPr="00002127">
        <w:rPr>
          <w:sz w:val="28"/>
          <w:szCs w:val="28"/>
        </w:rPr>
        <w:t xml:space="preserve"> </w:t>
      </w:r>
    </w:p>
    <w:p w:rsidR="00662D71" w:rsidRPr="00815FCE" w:rsidRDefault="00111A5D" w:rsidP="00002127">
      <w:pPr>
        <w:pStyle w:val="a3"/>
        <w:spacing w:before="0" w:beforeAutospacing="0" w:after="300" w:afterAutospacing="0"/>
        <w:ind w:left="720"/>
        <w:rPr>
          <w:b/>
          <w:sz w:val="40"/>
          <w:szCs w:val="40"/>
          <w:u w:val="single"/>
        </w:rPr>
      </w:pPr>
      <w:r w:rsidRPr="00815FCE">
        <w:rPr>
          <w:b/>
          <w:sz w:val="40"/>
          <w:szCs w:val="40"/>
          <w:u w:val="single"/>
        </w:rPr>
        <w:t>В рамках проекта «ЦОС»</w:t>
      </w:r>
      <w:r w:rsidR="00662D71" w:rsidRPr="00815FCE">
        <w:rPr>
          <w:b/>
          <w:sz w:val="40"/>
          <w:szCs w:val="40"/>
          <w:u w:val="single"/>
        </w:rPr>
        <w:t>:</w:t>
      </w:r>
    </w:p>
    <w:p w:rsidR="00111A5D" w:rsidRPr="00002127" w:rsidRDefault="00662D71" w:rsidP="00002127">
      <w:pPr>
        <w:pStyle w:val="a3"/>
        <w:numPr>
          <w:ilvl w:val="0"/>
          <w:numId w:val="4"/>
        </w:numPr>
        <w:spacing w:before="0" w:beforeAutospacing="0" w:after="300" w:afterAutospacing="0"/>
        <w:rPr>
          <w:sz w:val="28"/>
          <w:szCs w:val="28"/>
        </w:rPr>
      </w:pPr>
      <w:r w:rsidRPr="00002127">
        <w:rPr>
          <w:sz w:val="28"/>
          <w:szCs w:val="28"/>
        </w:rPr>
        <w:t xml:space="preserve">МБОУ СОШ № 1  </w:t>
      </w:r>
      <w:proofErr w:type="gramStart"/>
      <w:r w:rsidRPr="00002127">
        <w:rPr>
          <w:sz w:val="28"/>
          <w:szCs w:val="28"/>
        </w:rPr>
        <w:t>обеспечена</w:t>
      </w:r>
      <w:proofErr w:type="gramEnd"/>
      <w:r w:rsidRPr="00002127">
        <w:rPr>
          <w:sz w:val="28"/>
          <w:szCs w:val="28"/>
        </w:rPr>
        <w:t xml:space="preserve"> Интернет-соединением со скоростью соединения не менее 100 Мб/с</w:t>
      </w:r>
    </w:p>
    <w:p w:rsidR="00662D71" w:rsidRPr="00002127" w:rsidRDefault="00662D71" w:rsidP="00002127">
      <w:pPr>
        <w:pStyle w:val="a3"/>
        <w:numPr>
          <w:ilvl w:val="0"/>
          <w:numId w:val="4"/>
        </w:numPr>
        <w:spacing w:before="0" w:beforeAutospacing="0" w:after="300" w:afterAutospacing="0"/>
        <w:rPr>
          <w:sz w:val="28"/>
          <w:szCs w:val="28"/>
        </w:rPr>
      </w:pPr>
      <w:r w:rsidRPr="00002127">
        <w:rPr>
          <w:sz w:val="28"/>
          <w:szCs w:val="28"/>
        </w:rPr>
        <w:t>Все работники школы, привлекаемых к осуществлению образовательной деятельности, прошли повышение квалификации с целью повышения их компетенций в области современных технологий</w:t>
      </w:r>
    </w:p>
    <w:p w:rsidR="00662D71" w:rsidRDefault="00662D71" w:rsidP="00002127">
      <w:pPr>
        <w:pStyle w:val="a3"/>
        <w:numPr>
          <w:ilvl w:val="0"/>
          <w:numId w:val="4"/>
        </w:numPr>
        <w:spacing w:before="0" w:beforeAutospacing="0" w:after="300" w:afterAutospacing="0"/>
        <w:rPr>
          <w:sz w:val="28"/>
          <w:szCs w:val="28"/>
        </w:rPr>
      </w:pPr>
      <w:r w:rsidRPr="00002127">
        <w:rPr>
          <w:sz w:val="28"/>
          <w:szCs w:val="28"/>
        </w:rPr>
        <w:lastRenderedPageBreak/>
        <w:t>Обновлено компьютерное оборудование для реализации образовательных программ основного и дополнительного образования.</w:t>
      </w:r>
    </w:p>
    <w:p w:rsidR="00B32186" w:rsidRDefault="00B32186" w:rsidP="00B32186">
      <w:pPr>
        <w:pStyle w:val="a3"/>
        <w:spacing w:before="0" w:beforeAutospacing="0" w:after="300" w:afterAutospacing="0"/>
        <w:ind w:left="360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940425" cy="4056737"/>
            <wp:effectExtent l="0" t="0" r="3175" b="1270"/>
            <wp:docPr id="1" name="Рисунок 1" descr="I:\нац проекты\цос\фото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:\нац проекты\цос\фото 1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0567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2186" w:rsidRDefault="00B32186" w:rsidP="00B32186">
      <w:pPr>
        <w:pStyle w:val="a3"/>
        <w:spacing w:before="0" w:beforeAutospacing="0" w:after="300" w:afterAutospacing="0"/>
        <w:ind w:left="360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5940425" cy="4455319"/>
            <wp:effectExtent l="0" t="0" r="3175" b="2540"/>
            <wp:docPr id="2" name="Рисунок 2" descr="I:\нац проекты\цос\фото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:\нац проекты\цос\фото 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2186" w:rsidRPr="00002127" w:rsidRDefault="00B32186" w:rsidP="00B32186">
      <w:pPr>
        <w:pStyle w:val="a3"/>
        <w:spacing w:before="0" w:beforeAutospacing="0" w:after="300" w:afterAutospacing="0"/>
        <w:ind w:left="360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940425" cy="4455319"/>
            <wp:effectExtent l="0" t="0" r="3175" b="2540"/>
            <wp:docPr id="3" name="Рисунок 3" descr="I:\нац проекты\цос\фото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:\нац проекты\цос\фото 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2D71" w:rsidRPr="00002127" w:rsidRDefault="00662D71" w:rsidP="00002127">
      <w:pPr>
        <w:pStyle w:val="a3"/>
        <w:spacing w:before="0" w:beforeAutospacing="0" w:after="312" w:afterAutospacing="0"/>
        <w:rPr>
          <w:sz w:val="28"/>
          <w:szCs w:val="28"/>
        </w:rPr>
      </w:pPr>
      <w:r w:rsidRPr="005810EC">
        <w:rPr>
          <w:b/>
          <w:sz w:val="28"/>
          <w:szCs w:val="28"/>
        </w:rPr>
        <w:lastRenderedPageBreak/>
        <w:t> </w:t>
      </w:r>
      <w:hyperlink r:id="rId14" w:history="1">
        <w:r w:rsidRPr="005810EC">
          <w:rPr>
            <w:rStyle w:val="a5"/>
            <w:b/>
            <w:color w:val="auto"/>
            <w:sz w:val="28"/>
            <w:szCs w:val="28"/>
            <w:bdr w:val="none" w:sz="0" w:space="0" w:color="auto" w:frame="1"/>
          </w:rPr>
          <w:t>Федеральный проект «Современная школа»</w:t>
        </w:r>
      </w:hyperlink>
      <w:r w:rsidRPr="00002127">
        <w:rPr>
          <w:sz w:val="28"/>
          <w:szCs w:val="28"/>
        </w:rPr>
        <w:t> направлен на обеспечение возможности детям получать качественное общее образование в условиях, отвечающих современным требованиям, независимо от места проживания ребенка, а также обеспечение возможности профессионального развития педагогических работников</w:t>
      </w:r>
      <w:r w:rsidR="00002127" w:rsidRPr="00002127">
        <w:rPr>
          <w:sz w:val="28"/>
          <w:szCs w:val="28"/>
        </w:rPr>
        <w:t xml:space="preserve">. </w:t>
      </w:r>
      <w:r w:rsidRPr="00002127">
        <w:rPr>
          <w:sz w:val="28"/>
          <w:szCs w:val="28"/>
        </w:rPr>
        <w:t> Организационно-техническое, методическое и информационное сопровождение создания в субъектах Российской Федерации Центров </w:t>
      </w:r>
      <w:r w:rsidRPr="00002127">
        <w:rPr>
          <w:b/>
          <w:bCs/>
          <w:sz w:val="28"/>
          <w:szCs w:val="28"/>
          <w:bdr w:val="none" w:sz="0" w:space="0" w:color="auto" w:frame="1"/>
        </w:rPr>
        <w:t>«Точка роста» </w:t>
      </w:r>
      <w:r w:rsidRPr="00002127">
        <w:rPr>
          <w:sz w:val="28"/>
          <w:szCs w:val="28"/>
        </w:rPr>
        <w:t>осуществляет </w:t>
      </w:r>
      <w:hyperlink r:id="rId15" w:history="1">
        <w:r w:rsidRPr="00002127">
          <w:rPr>
            <w:rStyle w:val="a5"/>
            <w:color w:val="auto"/>
            <w:sz w:val="28"/>
            <w:szCs w:val="28"/>
            <w:bdr w:val="none" w:sz="0" w:space="0" w:color="auto" w:frame="1"/>
          </w:rPr>
          <w:t xml:space="preserve">Федеральное государственное автономное образовательное учреждение дополнительного профессионального образования «Академия реализации государственной </w:t>
        </w:r>
        <w:proofErr w:type="gramStart"/>
        <w:r w:rsidRPr="00002127">
          <w:rPr>
            <w:rStyle w:val="a5"/>
            <w:color w:val="auto"/>
            <w:sz w:val="28"/>
            <w:szCs w:val="28"/>
            <w:bdr w:val="none" w:sz="0" w:space="0" w:color="auto" w:frame="1"/>
          </w:rPr>
          <w:t>политики и профессионального развития работников образования Министерства просвещения Российской</w:t>
        </w:r>
        <w:proofErr w:type="gramEnd"/>
        <w:r w:rsidRPr="00002127">
          <w:rPr>
            <w:rStyle w:val="a5"/>
            <w:color w:val="auto"/>
            <w:sz w:val="28"/>
            <w:szCs w:val="28"/>
            <w:bdr w:val="none" w:sz="0" w:space="0" w:color="auto" w:frame="1"/>
          </w:rPr>
          <w:t xml:space="preserve"> Федерации»</w:t>
        </w:r>
      </w:hyperlink>
      <w:r w:rsidRPr="00002127">
        <w:rPr>
          <w:sz w:val="28"/>
          <w:szCs w:val="28"/>
        </w:rPr>
        <w:t> (Федеральный оператор).</w:t>
      </w:r>
      <w:bookmarkStart w:id="0" w:name="_GoBack"/>
      <w:bookmarkEnd w:id="0"/>
    </w:p>
    <w:p w:rsidR="00662D71" w:rsidRPr="00002127" w:rsidRDefault="00662D71" w:rsidP="00002127">
      <w:pPr>
        <w:pStyle w:val="a3"/>
        <w:spacing w:before="0" w:beforeAutospacing="0" w:after="312" w:afterAutospacing="0"/>
        <w:rPr>
          <w:sz w:val="28"/>
          <w:szCs w:val="28"/>
        </w:rPr>
      </w:pPr>
      <w:proofErr w:type="gramStart"/>
      <w:r w:rsidRPr="00002127">
        <w:rPr>
          <w:b/>
          <w:bCs/>
          <w:sz w:val="28"/>
          <w:szCs w:val="28"/>
          <w:bdr w:val="none" w:sz="0" w:space="0" w:color="auto" w:frame="1"/>
        </w:rPr>
        <w:t>Целями создания Центра «Точка роста»</w:t>
      </w:r>
      <w:r w:rsidRPr="00002127">
        <w:rPr>
          <w:sz w:val="28"/>
          <w:szCs w:val="28"/>
        </w:rPr>
        <w:t> является совершенствование условий для повышения качества образования в общеобразовательных организациях, расположенных в сельской местности и малых городах, расширения возможностей обучающихся в освоении учебных предметов естественно-научной и технологической направленностей, программ дополнительного образования естественно-научной и технологической направленностей, а также для практической отработки учебного материала по учебным предметам «Физика», «Химия», «Биология».</w:t>
      </w:r>
      <w:proofErr w:type="gramEnd"/>
    </w:p>
    <w:p w:rsidR="00662D71" w:rsidRPr="00002127" w:rsidRDefault="00662D71" w:rsidP="00002127">
      <w:pPr>
        <w:pStyle w:val="a3"/>
        <w:spacing w:before="0" w:beforeAutospacing="0" w:after="312" w:afterAutospacing="0"/>
        <w:rPr>
          <w:sz w:val="28"/>
          <w:szCs w:val="28"/>
        </w:rPr>
      </w:pPr>
      <w:proofErr w:type="gramStart"/>
      <w:r w:rsidRPr="00002127">
        <w:rPr>
          <w:sz w:val="28"/>
          <w:szCs w:val="28"/>
        </w:rPr>
        <w:t>Создание Центров «Точка роста» предполагает комплекс условий по оснащению образовательных организаций оборудованием, расходными материалами, средствами обучения и воспитания для достижения образовательных результатов по предметным областям «Естественнонаучные предметы», «Математика и информатика», «Технология», образовательных программ общего образования естественно-научной и технологической направленностей, при реализации курсов внеурочной деятельности и дополнительных общеразвивающих программ естественно-научной и технологической направленностей.</w:t>
      </w:r>
      <w:proofErr w:type="gramEnd"/>
      <w:r w:rsidRPr="00002127">
        <w:rPr>
          <w:sz w:val="28"/>
          <w:szCs w:val="28"/>
        </w:rPr>
        <w:t xml:space="preserve"> В составе стандартного комплекта оборудования МБОУ СОШ № 1 г. </w:t>
      </w:r>
      <w:proofErr w:type="spellStart"/>
      <w:r w:rsidRPr="00002127">
        <w:rPr>
          <w:sz w:val="28"/>
          <w:szCs w:val="28"/>
        </w:rPr>
        <w:t>Зубцова</w:t>
      </w:r>
      <w:proofErr w:type="spellEnd"/>
      <w:r w:rsidRPr="00002127">
        <w:rPr>
          <w:sz w:val="28"/>
          <w:szCs w:val="28"/>
        </w:rPr>
        <w:t> к началу учебного года получила следующие средства обучения:</w:t>
      </w:r>
    </w:p>
    <w:p w:rsidR="00662D71" w:rsidRPr="00002127" w:rsidRDefault="00662D71" w:rsidP="00002127">
      <w:pPr>
        <w:pStyle w:val="3"/>
        <w:spacing w:before="336" w:after="240" w:line="240" w:lineRule="auto"/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  <w:r w:rsidRPr="00002127">
        <w:rPr>
          <w:rStyle w:val="a4"/>
          <w:rFonts w:ascii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Естественно-научная и </w:t>
      </w:r>
      <w:proofErr w:type="gramStart"/>
      <w:r w:rsidRPr="00002127">
        <w:rPr>
          <w:rStyle w:val="a4"/>
          <w:rFonts w:ascii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технологическая</w:t>
      </w:r>
      <w:proofErr w:type="gramEnd"/>
      <w:r w:rsidRPr="00002127">
        <w:rPr>
          <w:rStyle w:val="a4"/>
          <w:rFonts w:ascii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направленности</w:t>
      </w:r>
    </w:p>
    <w:p w:rsidR="00662D71" w:rsidRPr="00002127" w:rsidRDefault="00662D71" w:rsidP="00002127">
      <w:pPr>
        <w:pStyle w:val="a3"/>
        <w:numPr>
          <w:ilvl w:val="0"/>
          <w:numId w:val="5"/>
        </w:numPr>
        <w:spacing w:before="0" w:beforeAutospacing="0" w:after="312" w:afterAutospacing="0"/>
        <w:ind w:left="960"/>
        <w:rPr>
          <w:sz w:val="28"/>
          <w:szCs w:val="28"/>
        </w:rPr>
      </w:pPr>
      <w:r w:rsidRPr="00002127">
        <w:rPr>
          <w:sz w:val="28"/>
          <w:szCs w:val="28"/>
        </w:rPr>
        <w:t>«Химическая лаборатория» (на базе кабинета № 15 «Химия»)</w:t>
      </w:r>
    </w:p>
    <w:p w:rsidR="00662D71" w:rsidRPr="00002127" w:rsidRDefault="00662D71" w:rsidP="00002127">
      <w:pPr>
        <w:numPr>
          <w:ilvl w:val="0"/>
          <w:numId w:val="5"/>
        </w:numPr>
        <w:spacing w:after="100" w:line="240" w:lineRule="auto"/>
        <w:ind w:left="960"/>
        <w:rPr>
          <w:rFonts w:ascii="Times New Roman" w:hAnsi="Times New Roman" w:cs="Times New Roman"/>
          <w:sz w:val="28"/>
          <w:szCs w:val="28"/>
        </w:rPr>
      </w:pPr>
      <w:r w:rsidRPr="00002127">
        <w:rPr>
          <w:rFonts w:ascii="Times New Roman" w:hAnsi="Times New Roman" w:cs="Times New Roman"/>
          <w:sz w:val="28"/>
          <w:szCs w:val="28"/>
        </w:rPr>
        <w:t>«Физическая лаборатория» (на базе кабинета № 9 «Физика»)</w:t>
      </w:r>
    </w:p>
    <w:p w:rsidR="00662D71" w:rsidRPr="00002127" w:rsidRDefault="00662D71" w:rsidP="00002127">
      <w:pPr>
        <w:pStyle w:val="a3"/>
        <w:numPr>
          <w:ilvl w:val="0"/>
          <w:numId w:val="5"/>
        </w:numPr>
        <w:spacing w:before="0" w:beforeAutospacing="0" w:after="312" w:afterAutospacing="0"/>
        <w:ind w:left="960"/>
        <w:rPr>
          <w:sz w:val="28"/>
          <w:szCs w:val="28"/>
        </w:rPr>
      </w:pPr>
      <w:r w:rsidRPr="00002127">
        <w:rPr>
          <w:sz w:val="28"/>
          <w:szCs w:val="28"/>
        </w:rPr>
        <w:t>«Биологическая лаборатория» (на базе кабинета № 11 «Биология»)</w:t>
      </w:r>
    </w:p>
    <w:p w:rsidR="00662D71" w:rsidRPr="00002127" w:rsidRDefault="00662D71" w:rsidP="00002127">
      <w:pPr>
        <w:pStyle w:val="a3"/>
        <w:spacing w:before="0" w:beforeAutospacing="0" w:after="312" w:afterAutospacing="0"/>
        <w:rPr>
          <w:sz w:val="28"/>
          <w:szCs w:val="28"/>
        </w:rPr>
      </w:pPr>
      <w:r w:rsidRPr="00002127">
        <w:rPr>
          <w:sz w:val="28"/>
          <w:szCs w:val="28"/>
        </w:rPr>
        <w:t>Образовательная деятельность на базе центров «Точка роста» осуществляется по образовательным программам общего и дополнительного образования.</w:t>
      </w:r>
    </w:p>
    <w:p w:rsidR="00662D71" w:rsidRPr="00002127" w:rsidRDefault="00662D71" w:rsidP="00002127">
      <w:pPr>
        <w:pStyle w:val="a3"/>
        <w:spacing w:before="0" w:beforeAutospacing="0" w:after="312" w:afterAutospacing="0"/>
        <w:rPr>
          <w:sz w:val="28"/>
          <w:szCs w:val="28"/>
        </w:rPr>
      </w:pPr>
      <w:r w:rsidRPr="00002127">
        <w:rPr>
          <w:sz w:val="28"/>
          <w:szCs w:val="28"/>
        </w:rPr>
        <w:lastRenderedPageBreak/>
        <w:t>Направления реализуемых с использованием ресурсов Центров «Точка роста» программ определяются в соответствии с методическими материалами и рекомендациями, устанавливаемыми и актуализируемыми Федеральным оператором.</w:t>
      </w:r>
    </w:p>
    <w:p w:rsidR="00662D71" w:rsidRPr="00002127" w:rsidRDefault="00662D71" w:rsidP="00002127">
      <w:pPr>
        <w:pStyle w:val="a3"/>
        <w:spacing w:before="0" w:beforeAutospacing="0" w:after="312" w:afterAutospacing="0"/>
        <w:rPr>
          <w:sz w:val="28"/>
          <w:szCs w:val="28"/>
        </w:rPr>
      </w:pPr>
      <w:r w:rsidRPr="00002127">
        <w:rPr>
          <w:sz w:val="28"/>
          <w:szCs w:val="28"/>
        </w:rPr>
        <w:t xml:space="preserve">На базе центров «Точка роста» обеспечивается реализация образовательных программ </w:t>
      </w:r>
      <w:proofErr w:type="gramStart"/>
      <w:r w:rsidRPr="00002127">
        <w:rPr>
          <w:sz w:val="28"/>
          <w:szCs w:val="28"/>
        </w:rPr>
        <w:t>естественно-научной</w:t>
      </w:r>
      <w:proofErr w:type="gramEnd"/>
      <w:r w:rsidRPr="00002127">
        <w:rPr>
          <w:sz w:val="28"/>
          <w:szCs w:val="28"/>
        </w:rPr>
        <w:t xml:space="preserve"> и технологической направленностей, разработанных в соответствии с требованиями законодательства в сфере образования и с учетом рекомендаций Федерального оператора. В обязательном порядке на базе центров «Точка роста» обеспечивается освоение обучающимися учебных предметов «Физика», «Химия», «Биология» с использованием приобретаемого оборудования, расходных материалов, средств обучения и воспитания.</w:t>
      </w:r>
    </w:p>
    <w:p w:rsidR="00662D71" w:rsidRDefault="00662D71" w:rsidP="00002127">
      <w:pPr>
        <w:pStyle w:val="a3"/>
        <w:spacing w:before="0" w:beforeAutospacing="0" w:after="312" w:afterAutospacing="0"/>
        <w:rPr>
          <w:sz w:val="28"/>
          <w:szCs w:val="28"/>
        </w:rPr>
      </w:pPr>
      <w:proofErr w:type="gramStart"/>
      <w:r w:rsidRPr="00002127">
        <w:rPr>
          <w:sz w:val="28"/>
          <w:szCs w:val="28"/>
        </w:rPr>
        <w:t xml:space="preserve">Обучающиеся и педагоги МБОУ СОШ № 1 г. </w:t>
      </w:r>
      <w:proofErr w:type="spellStart"/>
      <w:r w:rsidRPr="00002127">
        <w:rPr>
          <w:sz w:val="28"/>
          <w:szCs w:val="28"/>
        </w:rPr>
        <w:t>Зубцова</w:t>
      </w:r>
      <w:proofErr w:type="spellEnd"/>
      <w:r w:rsidRPr="00002127">
        <w:rPr>
          <w:sz w:val="28"/>
          <w:szCs w:val="28"/>
        </w:rPr>
        <w:t xml:space="preserve">  получили дополнительные возможности для внедрения на уровнях начального общего, основного общего и среднего общего образования новых методов обучения и воспитания, образовательных технологий, обеспечивающих освоение обучающимися основных и дополнительных общеобразовательных программ естественно-научного и технологического профилей.</w:t>
      </w:r>
      <w:proofErr w:type="gramEnd"/>
    </w:p>
    <w:p w:rsidR="00B32186" w:rsidRDefault="00B32186" w:rsidP="00002127">
      <w:pPr>
        <w:pStyle w:val="a3"/>
        <w:spacing w:before="0" w:beforeAutospacing="0" w:after="312" w:afterAutospacing="0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5940425" cy="7945396"/>
            <wp:effectExtent l="0" t="0" r="3175" b="0"/>
            <wp:docPr id="8" name="Рисунок 8" descr="C:\Users\пк\Desktop\точка роста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пк\Desktop\точка роста\1.jpe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453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6890" w:rsidRPr="00002127" w:rsidRDefault="003E6890" w:rsidP="00002127">
      <w:pPr>
        <w:pStyle w:val="a3"/>
        <w:spacing w:before="0" w:beforeAutospacing="0" w:after="312" w:afterAutospacing="0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5940425" cy="4455319"/>
            <wp:effectExtent l="0" t="0" r="3175" b="2540"/>
            <wp:docPr id="9" name="Рисунок 9" descr="C:\Users\пк\Downloads\IMG-20210920-WA0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пк\Downloads\IMG-20210920-WA0040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2D71" w:rsidRPr="00002127" w:rsidRDefault="00662D71" w:rsidP="00002127">
      <w:pPr>
        <w:pStyle w:val="a3"/>
        <w:spacing w:before="0" w:beforeAutospacing="0" w:after="312" w:afterAutospacing="0"/>
        <w:rPr>
          <w:sz w:val="28"/>
          <w:szCs w:val="28"/>
        </w:rPr>
      </w:pPr>
      <w:r w:rsidRPr="00002127">
        <w:rPr>
          <w:sz w:val="28"/>
          <w:szCs w:val="28"/>
        </w:rPr>
        <w:t xml:space="preserve">В 2021-2022 учебном году планируется реализация курсов внеурочной деятельности и программ дополнительного образования </w:t>
      </w:r>
      <w:proofErr w:type="gramStart"/>
      <w:r w:rsidRPr="00002127">
        <w:rPr>
          <w:sz w:val="28"/>
          <w:szCs w:val="28"/>
        </w:rPr>
        <w:t>естественно-научной</w:t>
      </w:r>
      <w:proofErr w:type="gramEnd"/>
      <w:r w:rsidRPr="00002127">
        <w:rPr>
          <w:sz w:val="28"/>
          <w:szCs w:val="28"/>
        </w:rPr>
        <w:t xml:space="preserve"> и технологической направленностей.</w:t>
      </w:r>
    </w:p>
    <w:p w:rsidR="00662D71" w:rsidRPr="00002127" w:rsidRDefault="00662D71" w:rsidP="00002127">
      <w:pPr>
        <w:pStyle w:val="a3"/>
        <w:spacing w:before="0" w:beforeAutospacing="0" w:after="312" w:afterAutospacing="0"/>
        <w:rPr>
          <w:sz w:val="28"/>
          <w:szCs w:val="28"/>
        </w:rPr>
      </w:pPr>
      <w:r w:rsidRPr="00002127">
        <w:rPr>
          <w:sz w:val="28"/>
          <w:szCs w:val="28"/>
        </w:rPr>
        <w:t>Инфраструктура Центра будет использоваться как общественное пространство для развития цифровой грамотности населения, проектной деятельности, творческой, социальной самореализации детей, педагогов, родительской общественности.</w:t>
      </w:r>
    </w:p>
    <w:p w:rsidR="00662D71" w:rsidRPr="00002127" w:rsidRDefault="00662D71" w:rsidP="00002127">
      <w:pPr>
        <w:pStyle w:val="a3"/>
        <w:spacing w:before="0" w:beforeAutospacing="0" w:after="300" w:afterAutospacing="0"/>
        <w:rPr>
          <w:sz w:val="28"/>
          <w:szCs w:val="28"/>
        </w:rPr>
      </w:pPr>
    </w:p>
    <w:sectPr w:rsidR="00662D71" w:rsidRPr="000021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632468"/>
    <w:multiLevelType w:val="hybridMultilevel"/>
    <w:tmpl w:val="E41CB8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31620C9"/>
    <w:multiLevelType w:val="multilevel"/>
    <w:tmpl w:val="D8667C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C3142D2"/>
    <w:multiLevelType w:val="multilevel"/>
    <w:tmpl w:val="8F2C02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11304D1"/>
    <w:multiLevelType w:val="multilevel"/>
    <w:tmpl w:val="E45E7E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E0F1391"/>
    <w:multiLevelType w:val="hybridMultilevel"/>
    <w:tmpl w:val="A8DC7D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0114"/>
    <w:rsid w:val="00002127"/>
    <w:rsid w:val="00111A5D"/>
    <w:rsid w:val="001862BC"/>
    <w:rsid w:val="002C7EC0"/>
    <w:rsid w:val="003D5788"/>
    <w:rsid w:val="003E6890"/>
    <w:rsid w:val="004C1CED"/>
    <w:rsid w:val="00525A4B"/>
    <w:rsid w:val="005810EC"/>
    <w:rsid w:val="00662D71"/>
    <w:rsid w:val="007C0114"/>
    <w:rsid w:val="00815FCE"/>
    <w:rsid w:val="00A31526"/>
    <w:rsid w:val="00A42194"/>
    <w:rsid w:val="00B32186"/>
    <w:rsid w:val="00CC2D9D"/>
    <w:rsid w:val="00CF6CCB"/>
    <w:rsid w:val="00DD5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525A4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62D7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25A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25A4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4">
    <w:name w:val="Strong"/>
    <w:basedOn w:val="a0"/>
    <w:uiPriority w:val="22"/>
    <w:qFormat/>
    <w:rsid w:val="00525A4B"/>
    <w:rPr>
      <w:b/>
      <w:bCs/>
    </w:rPr>
  </w:style>
  <w:style w:type="character" w:styleId="a5">
    <w:name w:val="Hyperlink"/>
    <w:basedOn w:val="a0"/>
    <w:uiPriority w:val="99"/>
    <w:unhideWhenUsed/>
    <w:rsid w:val="00CF6CCB"/>
    <w:rPr>
      <w:color w:val="0000FF" w:themeColor="hyperlink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662D7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spelle">
    <w:name w:val="spelle"/>
    <w:basedOn w:val="a0"/>
    <w:rsid w:val="00002127"/>
  </w:style>
  <w:style w:type="paragraph" w:styleId="a6">
    <w:name w:val="Balloon Text"/>
    <w:basedOn w:val="a"/>
    <w:link w:val="a7"/>
    <w:uiPriority w:val="99"/>
    <w:semiHidden/>
    <w:unhideWhenUsed/>
    <w:rsid w:val="00A421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4219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525A4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62D7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25A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25A4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4">
    <w:name w:val="Strong"/>
    <w:basedOn w:val="a0"/>
    <w:uiPriority w:val="22"/>
    <w:qFormat/>
    <w:rsid w:val="00525A4B"/>
    <w:rPr>
      <w:b/>
      <w:bCs/>
    </w:rPr>
  </w:style>
  <w:style w:type="character" w:styleId="a5">
    <w:name w:val="Hyperlink"/>
    <w:basedOn w:val="a0"/>
    <w:uiPriority w:val="99"/>
    <w:unhideWhenUsed/>
    <w:rsid w:val="00CF6CCB"/>
    <w:rPr>
      <w:color w:val="0000FF" w:themeColor="hyperlink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662D7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spelle">
    <w:name w:val="spelle"/>
    <w:basedOn w:val="a0"/>
    <w:rsid w:val="00002127"/>
  </w:style>
  <w:style w:type="paragraph" w:styleId="a6">
    <w:name w:val="Balloon Text"/>
    <w:basedOn w:val="a"/>
    <w:link w:val="a7"/>
    <w:uiPriority w:val="99"/>
    <w:semiHidden/>
    <w:unhideWhenUsed/>
    <w:rsid w:val="00A421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4219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49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21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8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47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2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91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5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4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75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5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7.jpeg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6.jpeg"/><Relationship Id="rId17" Type="http://schemas.openxmlformats.org/officeDocument/2006/relationships/image" Target="media/image9.jpeg"/><Relationship Id="rId2" Type="http://schemas.openxmlformats.org/officeDocument/2006/relationships/styles" Target="styles.xml"/><Relationship Id="rId16" Type="http://schemas.openxmlformats.org/officeDocument/2006/relationships/image" Target="media/image8.jpe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5" Type="http://schemas.openxmlformats.org/officeDocument/2006/relationships/hyperlink" Target="https://www.apkpro.ru/" TargetMode="External"/><Relationship Id="rId10" Type="http://schemas.openxmlformats.org/officeDocument/2006/relationships/hyperlink" Target="https://minobrnauki.gov.ru/files/NP_Obrazovanie.htm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hyperlink" Target="https://edu.gov.ru/national-project/projects/school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328</TotalTime>
  <Pages>13</Pages>
  <Words>1867</Words>
  <Characters>10642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5</cp:revision>
  <cp:lastPrinted>2021-11-25T13:30:00Z</cp:lastPrinted>
  <dcterms:created xsi:type="dcterms:W3CDTF">2021-11-25T07:39:00Z</dcterms:created>
  <dcterms:modified xsi:type="dcterms:W3CDTF">2021-11-26T06:21:00Z</dcterms:modified>
</cp:coreProperties>
</file>